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B6E5" w14:textId="695FA643" w:rsidR="00A474EA" w:rsidRPr="002A00E1" w:rsidRDefault="002A6B46" w:rsidP="00A04882">
      <w:pPr>
        <w:pStyle w:val="Heading1"/>
        <w:spacing w:line="240" w:lineRule="auto"/>
        <w:rPr>
          <w:rFonts w:ascii="Arial" w:eastAsia="Arial" w:hAnsi="Arial" w:cs="Arial"/>
          <w:b/>
          <w:bCs/>
          <w:color w:val="auto"/>
          <w:lang w:eastAsia="en-GB"/>
        </w:rPr>
      </w:pPr>
      <w:r w:rsidRPr="002A00E1">
        <w:rPr>
          <w:rFonts w:ascii="Arial" w:eastAsia="Arial" w:hAnsi="Arial" w:cs="Arial"/>
          <w:b/>
          <w:bCs/>
          <w:color w:val="auto"/>
          <w:lang w:eastAsia="en-GB"/>
        </w:rPr>
        <w:t>Terms</w:t>
      </w:r>
      <w:r w:rsidR="006309E7" w:rsidRPr="002A00E1">
        <w:rPr>
          <w:rFonts w:ascii="Arial" w:eastAsia="Arial" w:hAnsi="Arial" w:cs="Arial"/>
          <w:b/>
          <w:bCs/>
          <w:color w:val="auto"/>
          <w:lang w:eastAsia="en-GB"/>
        </w:rPr>
        <w:t xml:space="preserve"> and Conditions</w:t>
      </w:r>
      <w:r w:rsidRPr="002A00E1">
        <w:rPr>
          <w:rFonts w:ascii="Arial" w:eastAsia="Arial" w:hAnsi="Arial" w:cs="Arial"/>
          <w:b/>
          <w:bCs/>
          <w:color w:val="auto"/>
          <w:lang w:eastAsia="en-GB"/>
        </w:rPr>
        <w:t xml:space="preserve"> </w:t>
      </w:r>
      <w:r w:rsidR="00AC5E4E" w:rsidRPr="002A00E1">
        <w:rPr>
          <w:rFonts w:ascii="Arial" w:eastAsia="Arial" w:hAnsi="Arial" w:cs="Arial"/>
          <w:b/>
          <w:bCs/>
          <w:color w:val="auto"/>
          <w:lang w:eastAsia="en-GB"/>
        </w:rPr>
        <w:t>for</w:t>
      </w:r>
      <w:r w:rsidRPr="002A00E1">
        <w:rPr>
          <w:rFonts w:ascii="Arial" w:eastAsia="Arial" w:hAnsi="Arial" w:cs="Arial"/>
          <w:b/>
          <w:bCs/>
          <w:color w:val="auto"/>
          <w:lang w:eastAsia="en-GB"/>
        </w:rPr>
        <w:t xml:space="preserve"> Participation</w:t>
      </w:r>
      <w:r w:rsidR="00EF1C48" w:rsidRPr="002A00E1">
        <w:rPr>
          <w:rFonts w:ascii="Arial" w:eastAsia="Arial" w:hAnsi="Arial" w:cs="Arial"/>
          <w:b/>
          <w:bCs/>
          <w:color w:val="auto"/>
          <w:lang w:eastAsia="en-GB"/>
        </w:rPr>
        <w:t xml:space="preserve"> in CHART</w:t>
      </w:r>
      <w:r w:rsidR="005F6B3A" w:rsidRPr="002A00E1">
        <w:rPr>
          <w:rFonts w:ascii="Arial" w:eastAsia="Arial" w:hAnsi="Arial" w:cs="Arial"/>
          <w:b/>
          <w:bCs/>
          <w:color w:val="auto"/>
          <w:lang w:eastAsia="en-GB"/>
        </w:rPr>
        <w:t xml:space="preserve"> </w:t>
      </w:r>
      <w:r w:rsidR="00120426">
        <w:rPr>
          <w:rFonts w:ascii="Arial" w:eastAsia="Arial" w:hAnsi="Arial" w:cs="Arial"/>
          <w:b/>
          <w:bCs/>
          <w:color w:val="auto"/>
          <w:lang w:eastAsia="en-GB"/>
        </w:rPr>
        <w:t>C</w:t>
      </w:r>
      <w:r w:rsidR="00F32159">
        <w:rPr>
          <w:rFonts w:ascii="Arial" w:eastAsia="Arial" w:hAnsi="Arial" w:cs="Arial"/>
          <w:b/>
          <w:bCs/>
          <w:color w:val="auto"/>
          <w:lang w:eastAsia="en-GB"/>
        </w:rPr>
        <w:t>ymru</w:t>
      </w:r>
      <w:r w:rsidR="00EF1C48" w:rsidRPr="002A00E1">
        <w:rPr>
          <w:rFonts w:ascii="Arial" w:eastAsia="Arial" w:hAnsi="Arial" w:cs="Arial"/>
          <w:b/>
          <w:bCs/>
          <w:color w:val="auto"/>
          <w:lang w:eastAsia="en-GB"/>
        </w:rPr>
        <w:t xml:space="preserve"> </w:t>
      </w:r>
    </w:p>
    <w:p w14:paraId="2E927BDD" w14:textId="77777777" w:rsidR="00A04882" w:rsidRDefault="00A04882" w:rsidP="1BA3A763">
      <w:pPr>
        <w:pStyle w:val="Heading1"/>
        <w:spacing w:line="240" w:lineRule="auto"/>
        <w:rPr>
          <w:rFonts w:ascii="Arial" w:eastAsia="Times New Roman" w:hAnsi="Arial" w:cs="Arial"/>
          <w:b/>
          <w:bCs/>
          <w:sz w:val="28"/>
          <w:szCs w:val="28"/>
        </w:rPr>
      </w:pPr>
    </w:p>
    <w:p w14:paraId="1E692EE2" w14:textId="120D9825" w:rsidR="00A474EA" w:rsidRPr="00DD01BC" w:rsidRDefault="00A474EA" w:rsidP="1BA3A763">
      <w:pPr>
        <w:pStyle w:val="Heading1"/>
        <w:spacing w:line="240" w:lineRule="auto"/>
        <w:rPr>
          <w:rFonts w:ascii="Arial" w:eastAsia="Times New Roman" w:hAnsi="Arial" w:cs="Arial"/>
          <w:b/>
          <w:bCs/>
          <w:color w:val="2F5496"/>
          <w:sz w:val="28"/>
          <w:szCs w:val="28"/>
        </w:rPr>
      </w:pPr>
      <w:r w:rsidRPr="00DD01BC">
        <w:rPr>
          <w:rFonts w:ascii="Arial" w:eastAsia="Times New Roman" w:hAnsi="Arial" w:cs="Arial"/>
          <w:b/>
          <w:bCs/>
          <w:sz w:val="28"/>
          <w:szCs w:val="28"/>
        </w:rPr>
        <w:t>OVERVIEW</w:t>
      </w:r>
    </w:p>
    <w:p w14:paraId="41547EAC" w14:textId="566D68F1" w:rsidR="000759D1" w:rsidRDefault="000759D1" w:rsidP="00275D96">
      <w:pPr>
        <w:shd w:val="clear" w:color="auto" w:fill="FFFFFF" w:themeFill="background1"/>
        <w:spacing w:before="150" w:after="150" w:line="240" w:lineRule="auto"/>
        <w:jc w:val="both"/>
        <w:rPr>
          <w:rFonts w:ascii="Arial" w:eastAsia="Arial" w:hAnsi="Arial" w:cs="Arial"/>
          <w:lang w:eastAsia="en-GB"/>
        </w:rPr>
      </w:pPr>
      <w:r w:rsidRPr="00175728">
        <w:rPr>
          <w:rFonts w:ascii="Arial" w:eastAsia="Arial" w:hAnsi="Arial" w:cs="Arial"/>
          <w:lang w:eastAsia="en-GB"/>
        </w:rPr>
        <w:t>CHART</w:t>
      </w:r>
      <w:r w:rsidR="005F6B3A">
        <w:rPr>
          <w:rFonts w:ascii="Arial" w:eastAsia="Arial" w:hAnsi="Arial" w:cs="Arial"/>
          <w:lang w:eastAsia="en-GB"/>
        </w:rPr>
        <w:t xml:space="preserve"> </w:t>
      </w:r>
      <w:r w:rsidR="008F2357">
        <w:rPr>
          <w:rFonts w:ascii="Arial" w:eastAsia="Arial" w:hAnsi="Arial" w:cs="Arial"/>
          <w:lang w:eastAsia="en-GB"/>
        </w:rPr>
        <w:t>Cymru</w:t>
      </w:r>
      <w:r w:rsidR="1E2B9FE0" w:rsidRPr="00175728">
        <w:rPr>
          <w:rFonts w:ascii="Arial" w:eastAsia="Arial" w:hAnsi="Arial" w:cs="Arial"/>
          <w:lang w:eastAsia="en-GB"/>
        </w:rPr>
        <w:t>,</w:t>
      </w:r>
      <w:r w:rsidR="009B655A" w:rsidRPr="00DD01BC">
        <w:rPr>
          <w:rFonts w:ascii="Arial" w:eastAsia="Arial" w:hAnsi="Arial" w:cs="Arial"/>
          <w:lang w:eastAsia="en-GB"/>
        </w:rPr>
        <w:t xml:space="preserve"> will provide a</w:t>
      </w:r>
      <w:r w:rsidR="00A921B9" w:rsidRPr="00DD01BC">
        <w:rPr>
          <w:rFonts w:ascii="Arial" w:eastAsia="Arial" w:hAnsi="Arial" w:cs="Arial"/>
          <w:lang w:eastAsia="en-GB"/>
        </w:rPr>
        <w:t xml:space="preserve"> unique opportunity to participate in a pioneering </w:t>
      </w:r>
      <w:r w:rsidR="009B7744" w:rsidRPr="00DD01BC">
        <w:rPr>
          <w:rFonts w:ascii="Arial" w:eastAsia="Arial" w:hAnsi="Arial" w:cs="Arial"/>
          <w:lang w:eastAsia="en-GB"/>
        </w:rPr>
        <w:t>recreational scientific data collection programme</w:t>
      </w:r>
      <w:r w:rsidR="007586D5" w:rsidRPr="00DD01BC">
        <w:rPr>
          <w:rFonts w:ascii="Arial" w:eastAsia="Arial" w:hAnsi="Arial" w:cs="Arial"/>
          <w:lang w:eastAsia="en-GB"/>
        </w:rPr>
        <w:t xml:space="preserve"> </w:t>
      </w:r>
      <w:r w:rsidR="009B7744" w:rsidRPr="00DD01BC">
        <w:rPr>
          <w:rFonts w:ascii="Arial" w:eastAsia="Arial" w:hAnsi="Arial" w:cs="Arial"/>
          <w:lang w:eastAsia="en-GB"/>
        </w:rPr>
        <w:t xml:space="preserve">operating </w:t>
      </w:r>
      <w:r w:rsidR="008F2357">
        <w:rPr>
          <w:rFonts w:ascii="Arial" w:eastAsia="Arial" w:hAnsi="Arial" w:cs="Arial"/>
          <w:lang w:eastAsia="en-GB"/>
        </w:rPr>
        <w:t xml:space="preserve">under </w:t>
      </w:r>
      <w:r w:rsidR="007E619E">
        <w:rPr>
          <w:rFonts w:ascii="Arial" w:eastAsia="Arial" w:hAnsi="Arial" w:cs="Arial"/>
          <w:lang w:eastAsia="en-GB"/>
        </w:rPr>
        <w:t xml:space="preserve">an authorisation for </w:t>
      </w:r>
      <w:r w:rsidR="007840C9" w:rsidRPr="00DD01BC">
        <w:rPr>
          <w:rFonts w:ascii="Arial" w:eastAsia="Arial" w:hAnsi="Arial" w:cs="Arial"/>
          <w:lang w:eastAsia="en-GB"/>
        </w:rPr>
        <w:t xml:space="preserve">scientific </w:t>
      </w:r>
      <w:r w:rsidR="00AC450F">
        <w:rPr>
          <w:rFonts w:ascii="Arial" w:eastAsia="Arial" w:hAnsi="Arial" w:cs="Arial"/>
          <w:lang w:eastAsia="en-GB"/>
        </w:rPr>
        <w:t xml:space="preserve">purposes </w:t>
      </w:r>
      <w:r w:rsidR="007E619E">
        <w:rPr>
          <w:rFonts w:ascii="Arial" w:eastAsia="Arial" w:hAnsi="Arial" w:cs="Arial"/>
          <w:lang w:eastAsia="en-GB"/>
        </w:rPr>
        <w:t>issued by</w:t>
      </w:r>
      <w:r w:rsidR="00AC450F">
        <w:rPr>
          <w:rFonts w:ascii="Arial" w:eastAsia="Arial" w:hAnsi="Arial" w:cs="Arial"/>
          <w:lang w:eastAsia="en-GB"/>
        </w:rPr>
        <w:t xml:space="preserve"> W</w:t>
      </w:r>
      <w:r w:rsidR="00DD01BC">
        <w:rPr>
          <w:rFonts w:ascii="Arial" w:eastAsia="Arial" w:hAnsi="Arial" w:cs="Arial"/>
          <w:lang w:eastAsia="en-GB"/>
        </w:rPr>
        <w:t>elsh Government</w:t>
      </w:r>
      <w:r w:rsidR="00216732">
        <w:rPr>
          <w:rFonts w:ascii="Arial" w:eastAsia="Arial" w:hAnsi="Arial" w:cs="Arial"/>
          <w:lang w:eastAsia="en-GB"/>
        </w:rPr>
        <w:t xml:space="preserve">. </w:t>
      </w:r>
      <w:r w:rsidR="008F2357">
        <w:rPr>
          <w:rFonts w:ascii="Arial" w:eastAsia="Arial" w:hAnsi="Arial" w:cs="Arial"/>
          <w:lang w:eastAsia="en-GB"/>
        </w:rPr>
        <w:t xml:space="preserve">The programme is being run by Swansea University on behalf of Welsh Government. </w:t>
      </w:r>
      <w:r w:rsidR="002E20BB" w:rsidRPr="00DD01BC">
        <w:rPr>
          <w:rFonts w:ascii="Arial" w:eastAsia="Arial" w:hAnsi="Arial" w:cs="Arial"/>
          <w:lang w:eastAsia="en-GB"/>
        </w:rPr>
        <w:t xml:space="preserve">This </w:t>
      </w:r>
      <w:r w:rsidR="009E75F2" w:rsidRPr="00DD01BC">
        <w:rPr>
          <w:rFonts w:ascii="Arial" w:eastAsia="Arial" w:hAnsi="Arial" w:cs="Arial"/>
          <w:lang w:eastAsia="en-GB"/>
        </w:rPr>
        <w:t xml:space="preserve">new policy and data collection </w:t>
      </w:r>
      <w:r w:rsidR="009D0FAB" w:rsidRPr="00DD01BC">
        <w:rPr>
          <w:rFonts w:ascii="Arial" w:eastAsia="Arial" w:hAnsi="Arial" w:cs="Arial"/>
          <w:lang w:eastAsia="en-GB"/>
        </w:rPr>
        <w:t xml:space="preserve">programme </w:t>
      </w:r>
      <w:r w:rsidR="008F2357">
        <w:rPr>
          <w:rFonts w:ascii="Arial" w:eastAsia="Arial" w:hAnsi="Arial" w:cs="Arial"/>
          <w:lang w:eastAsia="en-GB"/>
        </w:rPr>
        <w:t xml:space="preserve">has been </w:t>
      </w:r>
      <w:r w:rsidR="009E75F2" w:rsidRPr="00DD01BC">
        <w:rPr>
          <w:rFonts w:ascii="Arial" w:eastAsia="Arial" w:hAnsi="Arial" w:cs="Arial"/>
          <w:lang w:eastAsia="en-GB"/>
        </w:rPr>
        <w:t xml:space="preserve">co-designed </w:t>
      </w:r>
      <w:r w:rsidR="009D0FAB" w:rsidRPr="00DD01BC">
        <w:rPr>
          <w:rFonts w:ascii="Arial" w:eastAsia="Arial" w:hAnsi="Arial" w:cs="Arial"/>
          <w:lang w:eastAsia="en-GB"/>
        </w:rPr>
        <w:t xml:space="preserve">with </w:t>
      </w:r>
      <w:r w:rsidR="009E75F2" w:rsidRPr="00DD01BC">
        <w:rPr>
          <w:rFonts w:ascii="Arial" w:eastAsia="Arial" w:hAnsi="Arial" w:cs="Arial"/>
          <w:lang w:eastAsia="en-GB"/>
        </w:rPr>
        <w:t xml:space="preserve">recreational angling representatives </w:t>
      </w:r>
      <w:r w:rsidR="008F2357">
        <w:rPr>
          <w:rFonts w:ascii="Arial" w:eastAsia="Arial" w:hAnsi="Arial" w:cs="Arial"/>
          <w:lang w:eastAsia="en-GB"/>
        </w:rPr>
        <w:t xml:space="preserve">as well as wider stakeholder groups and </w:t>
      </w:r>
      <w:r w:rsidR="00C01F8D" w:rsidRPr="00DD01BC">
        <w:rPr>
          <w:rFonts w:ascii="Arial" w:eastAsia="Arial" w:hAnsi="Arial" w:cs="Arial"/>
          <w:lang w:eastAsia="en-GB"/>
        </w:rPr>
        <w:t>will</w:t>
      </w:r>
      <w:r w:rsidR="006957DF" w:rsidRPr="00DD01BC">
        <w:rPr>
          <w:rFonts w:ascii="Arial" w:eastAsia="Arial" w:hAnsi="Arial" w:cs="Arial"/>
          <w:lang w:eastAsia="en-GB"/>
        </w:rPr>
        <w:t xml:space="preserve"> permit </w:t>
      </w:r>
      <w:r w:rsidR="008F2357">
        <w:rPr>
          <w:rFonts w:ascii="Arial" w:eastAsia="Arial" w:hAnsi="Arial" w:cs="Arial"/>
          <w:lang w:eastAsia="en-GB"/>
        </w:rPr>
        <w:t xml:space="preserve">authorised and </w:t>
      </w:r>
      <w:r w:rsidR="006957DF" w:rsidRPr="00DD01BC">
        <w:rPr>
          <w:rFonts w:ascii="Arial" w:eastAsia="Arial" w:hAnsi="Arial" w:cs="Arial"/>
          <w:lang w:eastAsia="en-GB"/>
        </w:rPr>
        <w:t xml:space="preserve">targeted </w:t>
      </w:r>
      <w:r w:rsidR="006B00E6" w:rsidRPr="00DD01BC">
        <w:rPr>
          <w:rFonts w:ascii="Arial" w:eastAsia="Arial" w:hAnsi="Arial" w:cs="Arial"/>
          <w:lang w:eastAsia="en-GB"/>
        </w:rPr>
        <w:t xml:space="preserve">recreational </w:t>
      </w:r>
      <w:r w:rsidR="006957DF" w:rsidRPr="00DD01BC">
        <w:rPr>
          <w:rFonts w:ascii="Arial" w:eastAsia="Arial" w:hAnsi="Arial" w:cs="Arial"/>
          <w:lang w:eastAsia="en-GB"/>
        </w:rPr>
        <w:t xml:space="preserve">angling for </w:t>
      </w:r>
      <w:r w:rsidR="00A9121A">
        <w:rPr>
          <w:rFonts w:ascii="Arial" w:eastAsia="Arial" w:hAnsi="Arial" w:cs="Arial"/>
          <w:lang w:eastAsia="en-GB"/>
        </w:rPr>
        <w:t xml:space="preserve">the scientific tagging of </w:t>
      </w:r>
      <w:r w:rsidR="006957DF" w:rsidRPr="00DD01BC">
        <w:rPr>
          <w:rFonts w:ascii="Arial" w:eastAsia="Arial" w:hAnsi="Arial" w:cs="Arial"/>
          <w:lang w:eastAsia="en-GB"/>
        </w:rPr>
        <w:t>Atlantic Bluefin Tuna (</w:t>
      </w:r>
      <w:r w:rsidR="006E423E" w:rsidRPr="00DD01BC">
        <w:rPr>
          <w:rFonts w:ascii="Arial" w:eastAsia="Arial" w:hAnsi="Arial" w:cs="Arial"/>
          <w:lang w:eastAsia="en-GB"/>
        </w:rPr>
        <w:t>BFT</w:t>
      </w:r>
      <w:r w:rsidR="006957DF" w:rsidRPr="00DD01BC">
        <w:rPr>
          <w:rFonts w:ascii="Arial" w:eastAsia="Arial" w:hAnsi="Arial" w:cs="Arial"/>
          <w:lang w:eastAsia="en-GB"/>
        </w:rPr>
        <w:t>)</w:t>
      </w:r>
      <w:r w:rsidR="008F2357">
        <w:rPr>
          <w:rFonts w:ascii="Arial" w:eastAsia="Arial" w:hAnsi="Arial" w:cs="Arial"/>
          <w:lang w:eastAsia="en-GB"/>
        </w:rPr>
        <w:t>. It will</w:t>
      </w:r>
      <w:r w:rsidR="004D2E64" w:rsidRPr="00DD01BC">
        <w:rPr>
          <w:rFonts w:ascii="Arial" w:eastAsia="Arial" w:hAnsi="Arial" w:cs="Arial"/>
          <w:lang w:eastAsia="en-GB"/>
        </w:rPr>
        <w:t xml:space="preserve"> facilitate data collection o</w:t>
      </w:r>
      <w:r w:rsidR="00A9121A">
        <w:rPr>
          <w:rFonts w:ascii="Arial" w:eastAsia="Arial" w:hAnsi="Arial" w:cs="Arial"/>
          <w:lang w:eastAsia="en-GB"/>
        </w:rPr>
        <w:t>n</w:t>
      </w:r>
      <w:r w:rsidR="004D2E64" w:rsidRPr="00DD01BC">
        <w:rPr>
          <w:rFonts w:ascii="Arial" w:eastAsia="Arial" w:hAnsi="Arial" w:cs="Arial"/>
          <w:lang w:eastAsia="en-GB"/>
        </w:rPr>
        <w:t xml:space="preserve"> this species in </w:t>
      </w:r>
      <w:r w:rsidR="00A9121A">
        <w:rPr>
          <w:rFonts w:ascii="Arial" w:eastAsia="Arial" w:hAnsi="Arial" w:cs="Arial"/>
          <w:lang w:eastAsia="en-GB"/>
        </w:rPr>
        <w:t>Welsh</w:t>
      </w:r>
      <w:r w:rsidR="00A9121A" w:rsidRPr="00DD01BC">
        <w:rPr>
          <w:rFonts w:ascii="Arial" w:eastAsia="Arial" w:hAnsi="Arial" w:cs="Arial"/>
          <w:lang w:eastAsia="en-GB"/>
        </w:rPr>
        <w:t xml:space="preserve"> </w:t>
      </w:r>
      <w:r w:rsidR="004D2E64" w:rsidRPr="00DD01BC">
        <w:rPr>
          <w:rFonts w:ascii="Arial" w:eastAsia="Arial" w:hAnsi="Arial" w:cs="Arial"/>
          <w:lang w:eastAsia="en-GB"/>
        </w:rPr>
        <w:t xml:space="preserve">waters through conventional </w:t>
      </w:r>
      <w:proofErr w:type="spellStart"/>
      <w:r w:rsidR="004D2E64" w:rsidRPr="00DD01BC">
        <w:rPr>
          <w:rFonts w:ascii="Arial" w:eastAsia="Arial" w:hAnsi="Arial" w:cs="Arial"/>
          <w:lang w:eastAsia="en-GB"/>
        </w:rPr>
        <w:t>floy</w:t>
      </w:r>
      <w:proofErr w:type="spellEnd"/>
      <w:r w:rsidR="004D2E64" w:rsidRPr="00DD01BC">
        <w:rPr>
          <w:rFonts w:ascii="Arial" w:eastAsia="Arial" w:hAnsi="Arial" w:cs="Arial"/>
          <w:lang w:eastAsia="en-GB"/>
        </w:rPr>
        <w:t xml:space="preserve"> tagging and</w:t>
      </w:r>
      <w:r w:rsidR="00A9121A">
        <w:rPr>
          <w:rFonts w:ascii="Arial" w:eastAsia="Arial" w:hAnsi="Arial" w:cs="Arial"/>
          <w:lang w:eastAsia="en-GB"/>
        </w:rPr>
        <w:t xml:space="preserve"> feed this back </w:t>
      </w:r>
      <w:r w:rsidR="00A9121A" w:rsidRPr="00DD01BC">
        <w:rPr>
          <w:rFonts w:ascii="Arial" w:eastAsia="Arial" w:hAnsi="Arial" w:cs="Arial"/>
          <w:lang w:eastAsia="en-GB"/>
        </w:rPr>
        <w:t>to the International Commission for the Conservation of Atlantic Tunas (ICCAT)</w:t>
      </w:r>
      <w:r w:rsidR="00A9121A">
        <w:rPr>
          <w:rFonts w:ascii="Arial" w:eastAsia="Arial" w:hAnsi="Arial" w:cs="Arial"/>
          <w:lang w:eastAsia="en-GB"/>
        </w:rPr>
        <w:t xml:space="preserve"> Grand Bluefin Tuna Year Programme</w:t>
      </w:r>
      <w:r w:rsidR="004D2E64" w:rsidRPr="00DD01BC">
        <w:rPr>
          <w:rFonts w:ascii="Arial" w:eastAsia="Arial" w:hAnsi="Arial" w:cs="Arial"/>
          <w:lang w:eastAsia="en-GB"/>
        </w:rPr>
        <w:t>. As such any</w:t>
      </w:r>
      <w:r w:rsidR="008D0368" w:rsidRPr="00DD01BC">
        <w:rPr>
          <w:rFonts w:ascii="Arial" w:eastAsia="Arial" w:hAnsi="Arial" w:cs="Arial"/>
          <w:lang w:eastAsia="en-GB"/>
        </w:rPr>
        <w:t xml:space="preserve"> skipper operating under </w:t>
      </w:r>
      <w:r w:rsidR="00A9121A">
        <w:rPr>
          <w:rFonts w:ascii="Arial" w:eastAsia="Arial" w:hAnsi="Arial" w:cs="Arial"/>
          <w:lang w:eastAsia="en-GB"/>
        </w:rPr>
        <w:t>authorisation</w:t>
      </w:r>
      <w:r w:rsidR="00A9121A" w:rsidRPr="00DD01BC">
        <w:rPr>
          <w:rFonts w:ascii="Arial" w:eastAsia="Arial" w:hAnsi="Arial" w:cs="Arial"/>
          <w:lang w:eastAsia="en-GB"/>
        </w:rPr>
        <w:t xml:space="preserve"> </w:t>
      </w:r>
      <w:r w:rsidR="008D0368" w:rsidRPr="00DD01BC">
        <w:rPr>
          <w:rFonts w:ascii="Arial" w:eastAsia="Arial" w:hAnsi="Arial" w:cs="Arial"/>
          <w:lang w:eastAsia="en-GB"/>
        </w:rPr>
        <w:t xml:space="preserve">will be an ambassador </w:t>
      </w:r>
      <w:r w:rsidR="001848A0" w:rsidRPr="00DD01BC">
        <w:rPr>
          <w:rFonts w:ascii="Arial" w:eastAsia="Arial" w:hAnsi="Arial" w:cs="Arial"/>
          <w:lang w:eastAsia="en-GB"/>
        </w:rPr>
        <w:t>for the CHART</w:t>
      </w:r>
      <w:r w:rsidRPr="00DD01BC">
        <w:rPr>
          <w:rFonts w:ascii="Arial" w:eastAsia="Arial" w:hAnsi="Arial" w:cs="Arial"/>
          <w:lang w:eastAsia="en-GB"/>
        </w:rPr>
        <w:t xml:space="preserve"> </w:t>
      </w:r>
      <w:r w:rsidR="00120426">
        <w:rPr>
          <w:rFonts w:ascii="Arial" w:eastAsia="Arial" w:hAnsi="Arial" w:cs="Arial"/>
          <w:lang w:eastAsia="en-GB"/>
        </w:rPr>
        <w:t>C</w:t>
      </w:r>
      <w:r w:rsidR="00CD08FD">
        <w:rPr>
          <w:rFonts w:ascii="Arial" w:eastAsia="Arial" w:hAnsi="Arial" w:cs="Arial"/>
          <w:lang w:eastAsia="en-GB"/>
        </w:rPr>
        <w:t>ymru</w:t>
      </w:r>
      <w:r w:rsidR="005F6B3A">
        <w:rPr>
          <w:rFonts w:ascii="Arial" w:eastAsia="Arial" w:hAnsi="Arial" w:cs="Arial"/>
          <w:lang w:eastAsia="en-GB"/>
        </w:rPr>
        <w:t xml:space="preserve"> </w:t>
      </w:r>
      <w:r w:rsidR="00505286" w:rsidRPr="00DD01BC">
        <w:rPr>
          <w:rFonts w:ascii="Arial" w:eastAsia="Arial" w:hAnsi="Arial" w:cs="Arial"/>
          <w:lang w:eastAsia="en-GB"/>
        </w:rPr>
        <w:t>programme</w:t>
      </w:r>
      <w:r w:rsidR="00F32159">
        <w:rPr>
          <w:rFonts w:ascii="Arial" w:eastAsia="Arial" w:hAnsi="Arial" w:cs="Arial"/>
        </w:rPr>
        <w:t>. T</w:t>
      </w:r>
      <w:r w:rsidR="00A9121A">
        <w:rPr>
          <w:rFonts w:ascii="Arial" w:eastAsia="Arial" w:hAnsi="Arial" w:cs="Arial"/>
        </w:rPr>
        <w:t>o deliver</w:t>
      </w:r>
      <w:r w:rsidR="00A9121A" w:rsidRPr="00DD01BC">
        <w:rPr>
          <w:rFonts w:ascii="Arial" w:eastAsia="Arial" w:hAnsi="Arial" w:cs="Arial"/>
        </w:rPr>
        <w:t xml:space="preserve"> </w:t>
      </w:r>
      <w:r w:rsidR="0037322F" w:rsidRPr="00DD01BC">
        <w:rPr>
          <w:rFonts w:ascii="Arial" w:eastAsia="Arial" w:hAnsi="Arial" w:cs="Arial"/>
        </w:rPr>
        <w:t>CHART</w:t>
      </w:r>
      <w:r w:rsidR="005F6B3A">
        <w:rPr>
          <w:rFonts w:ascii="Arial" w:eastAsia="Arial" w:hAnsi="Arial" w:cs="Arial"/>
        </w:rPr>
        <w:t xml:space="preserve"> </w:t>
      </w:r>
      <w:r w:rsidR="00120426">
        <w:rPr>
          <w:rFonts w:ascii="Arial" w:eastAsia="Arial" w:hAnsi="Arial" w:cs="Arial"/>
        </w:rPr>
        <w:t>C</w:t>
      </w:r>
      <w:r w:rsidR="00CD08FD">
        <w:rPr>
          <w:rFonts w:ascii="Arial" w:eastAsia="Arial" w:hAnsi="Arial" w:cs="Arial"/>
        </w:rPr>
        <w:t>ymru</w:t>
      </w:r>
      <w:r w:rsidR="0037322F" w:rsidRPr="00DD01BC">
        <w:rPr>
          <w:rFonts w:ascii="Arial" w:eastAsia="Arial" w:hAnsi="Arial" w:cs="Arial"/>
        </w:rPr>
        <w:t xml:space="preserve">, </w:t>
      </w:r>
      <w:r w:rsidR="00420CBC">
        <w:rPr>
          <w:rFonts w:ascii="Arial" w:eastAsia="Arial" w:hAnsi="Arial" w:cs="Arial"/>
        </w:rPr>
        <w:t xml:space="preserve">Welsh Government </w:t>
      </w:r>
      <w:r w:rsidR="0037322F" w:rsidRPr="00DD01BC">
        <w:rPr>
          <w:rFonts w:ascii="Arial" w:eastAsia="Arial" w:hAnsi="Arial" w:cs="Arial"/>
        </w:rPr>
        <w:t xml:space="preserve">will be </w:t>
      </w:r>
      <w:r w:rsidR="00120426">
        <w:rPr>
          <w:rFonts w:ascii="Arial" w:eastAsia="Arial" w:hAnsi="Arial" w:cs="Arial"/>
        </w:rPr>
        <w:t xml:space="preserve">authorising a limited number of </w:t>
      </w:r>
      <w:r w:rsidR="0037322F" w:rsidRPr="00DD01BC">
        <w:rPr>
          <w:rFonts w:ascii="Arial" w:eastAsia="Arial" w:hAnsi="Arial" w:cs="Arial"/>
        </w:rPr>
        <w:t xml:space="preserve">vessels to </w:t>
      </w:r>
      <w:r w:rsidR="00A9121A">
        <w:rPr>
          <w:rFonts w:ascii="Arial" w:eastAsia="Arial" w:hAnsi="Arial" w:cs="Arial"/>
        </w:rPr>
        <w:t>catch, tag and release</w:t>
      </w:r>
      <w:r w:rsidR="0037322F" w:rsidRPr="00DD01BC">
        <w:rPr>
          <w:rFonts w:ascii="Arial" w:eastAsia="Arial" w:hAnsi="Arial" w:cs="Arial"/>
        </w:rPr>
        <w:t xml:space="preserve"> </w:t>
      </w:r>
      <w:r w:rsidR="000B4748" w:rsidRPr="00DD01BC">
        <w:rPr>
          <w:rFonts w:ascii="Arial" w:eastAsia="Arial" w:hAnsi="Arial" w:cs="Arial"/>
        </w:rPr>
        <w:t>BFT</w:t>
      </w:r>
      <w:r w:rsidR="0037322F" w:rsidRPr="00DD01BC">
        <w:rPr>
          <w:rFonts w:ascii="Arial" w:eastAsia="Arial" w:hAnsi="Arial" w:cs="Arial"/>
        </w:rPr>
        <w:t xml:space="preserve"> under certain conditions</w:t>
      </w:r>
      <w:r w:rsidR="00E359A5">
        <w:rPr>
          <w:rFonts w:ascii="Arial" w:eastAsia="Arial" w:hAnsi="Arial" w:cs="Arial"/>
        </w:rPr>
        <w:t>.</w:t>
      </w:r>
      <w:r w:rsidR="00B42023" w:rsidRPr="00DD01BC">
        <w:rPr>
          <w:rFonts w:ascii="Arial" w:eastAsia="Arial" w:hAnsi="Arial" w:cs="Arial"/>
        </w:rPr>
        <w:t xml:space="preserve"> </w:t>
      </w:r>
      <w:r w:rsidR="0037322F" w:rsidRPr="00DD01BC">
        <w:rPr>
          <w:rFonts w:ascii="Arial" w:eastAsia="Arial" w:hAnsi="Arial" w:cs="Arial"/>
        </w:rPr>
        <w:t>These conditions will include compliance with safety and vessel competence codes, as well as operational conditions relating to fishing and fish tagging activity</w:t>
      </w:r>
      <w:r w:rsidR="00120426">
        <w:rPr>
          <w:rFonts w:ascii="Arial" w:eastAsia="Arial" w:hAnsi="Arial" w:cs="Arial"/>
        </w:rPr>
        <w:t xml:space="preserve"> which are designed to protect the tuna and other species which may be found in the wider area</w:t>
      </w:r>
      <w:r w:rsidR="0037322F" w:rsidRPr="00DD01BC">
        <w:rPr>
          <w:rFonts w:ascii="Arial" w:eastAsia="Arial" w:hAnsi="Arial" w:cs="Arial"/>
        </w:rPr>
        <w:t xml:space="preserve">.  Many of the </w:t>
      </w:r>
      <w:r w:rsidR="00505286" w:rsidRPr="00DD01BC">
        <w:rPr>
          <w:rFonts w:ascii="Arial" w:eastAsia="Arial" w:hAnsi="Arial" w:cs="Arial"/>
        </w:rPr>
        <w:t xml:space="preserve">terms and </w:t>
      </w:r>
      <w:r w:rsidR="0037322F" w:rsidRPr="00DD01BC">
        <w:rPr>
          <w:rFonts w:ascii="Arial" w:eastAsia="Arial" w:hAnsi="Arial" w:cs="Arial"/>
        </w:rPr>
        <w:t xml:space="preserve">conditions </w:t>
      </w:r>
      <w:r w:rsidR="00505286" w:rsidRPr="00DD01BC">
        <w:rPr>
          <w:rFonts w:ascii="Arial" w:eastAsia="Arial" w:hAnsi="Arial" w:cs="Arial"/>
        </w:rPr>
        <w:t xml:space="preserve">of participation </w:t>
      </w:r>
      <w:r w:rsidR="0037322F" w:rsidRPr="00DD01BC">
        <w:rPr>
          <w:rFonts w:ascii="Arial" w:eastAsia="Arial" w:hAnsi="Arial" w:cs="Arial"/>
        </w:rPr>
        <w:t xml:space="preserve">will be </w:t>
      </w:r>
      <w:r w:rsidR="00120426">
        <w:rPr>
          <w:rFonts w:ascii="Arial" w:eastAsia="Arial" w:hAnsi="Arial" w:cs="Arial"/>
        </w:rPr>
        <w:t>addressed by the authorisation process,</w:t>
      </w:r>
      <w:r w:rsidR="0037322F" w:rsidRPr="00DD01BC">
        <w:rPr>
          <w:rFonts w:ascii="Arial" w:eastAsia="Arial" w:hAnsi="Arial" w:cs="Arial"/>
        </w:rPr>
        <w:t xml:space="preserve"> while those relating to operations will be reviewed on a continual basis to determine </w:t>
      </w:r>
      <w:r w:rsidR="00A87E63" w:rsidRPr="00DD01BC">
        <w:rPr>
          <w:rFonts w:ascii="Arial" w:eastAsia="Arial" w:hAnsi="Arial" w:cs="Arial"/>
        </w:rPr>
        <w:t xml:space="preserve">ongoing </w:t>
      </w:r>
      <w:r w:rsidR="0037322F" w:rsidRPr="00DD01BC">
        <w:rPr>
          <w:rFonts w:ascii="Arial" w:eastAsia="Arial" w:hAnsi="Arial" w:cs="Arial"/>
        </w:rPr>
        <w:t>compliance</w:t>
      </w:r>
      <w:r w:rsidR="00F32159">
        <w:rPr>
          <w:rFonts w:ascii="Arial" w:eastAsia="Arial" w:hAnsi="Arial" w:cs="Arial"/>
        </w:rPr>
        <w:t xml:space="preserve">. </w:t>
      </w:r>
      <w:r w:rsidR="002A00E1">
        <w:rPr>
          <w:rFonts w:ascii="Arial" w:eastAsia="Arial" w:hAnsi="Arial" w:cs="Arial"/>
        </w:rPr>
        <w:t xml:space="preserve">Should these conditions fail to be met a review and escalation process will ensure that public confidence in the programme is </w:t>
      </w:r>
      <w:r w:rsidR="00F32159">
        <w:rPr>
          <w:rFonts w:ascii="Arial" w:eastAsia="Arial" w:hAnsi="Arial" w:cs="Arial"/>
        </w:rPr>
        <w:t xml:space="preserve">maintained. </w:t>
      </w:r>
      <w:r w:rsidR="00E359A5">
        <w:rPr>
          <w:rFonts w:ascii="Arial" w:eastAsia="Arial" w:hAnsi="Arial" w:cs="Arial"/>
        </w:rPr>
        <w:t xml:space="preserve">Welsh Government </w:t>
      </w:r>
      <w:r w:rsidR="00E359A5" w:rsidRPr="00DD01BC">
        <w:rPr>
          <w:rFonts w:ascii="Arial" w:eastAsia="Arial" w:hAnsi="Arial" w:cs="Arial"/>
        </w:rPr>
        <w:t xml:space="preserve">will retain the right to revoke </w:t>
      </w:r>
      <w:r w:rsidR="00E359A5">
        <w:rPr>
          <w:rFonts w:ascii="Arial" w:eastAsia="Arial" w:hAnsi="Arial" w:cs="Arial"/>
        </w:rPr>
        <w:t>authorisation</w:t>
      </w:r>
      <w:r w:rsidR="00E359A5" w:rsidRPr="00DD01BC">
        <w:rPr>
          <w:rFonts w:ascii="Arial" w:eastAsia="Arial" w:hAnsi="Arial" w:cs="Arial"/>
        </w:rPr>
        <w:t xml:space="preserve"> if the conditions </w:t>
      </w:r>
      <w:r w:rsidR="00A9121A">
        <w:rPr>
          <w:rFonts w:ascii="Arial" w:eastAsia="Arial" w:hAnsi="Arial" w:cs="Arial"/>
        </w:rPr>
        <w:t xml:space="preserve">attached to the authorisations </w:t>
      </w:r>
      <w:r w:rsidR="00E359A5" w:rsidRPr="00DD01BC">
        <w:rPr>
          <w:rFonts w:ascii="Arial" w:eastAsia="Arial" w:hAnsi="Arial" w:cs="Arial"/>
        </w:rPr>
        <w:t>are not adhered to.</w:t>
      </w:r>
    </w:p>
    <w:p w14:paraId="718131A6" w14:textId="77777777" w:rsidR="00A04882" w:rsidRDefault="00A04882" w:rsidP="002A00E1">
      <w:pPr>
        <w:pStyle w:val="Heading1"/>
        <w:rPr>
          <w:rFonts w:ascii="Arial" w:eastAsia="Times New Roman" w:hAnsi="Arial" w:cs="Arial"/>
          <w:b/>
          <w:color w:val="2F5496"/>
          <w:sz w:val="28"/>
          <w:szCs w:val="28"/>
        </w:rPr>
      </w:pPr>
    </w:p>
    <w:p w14:paraId="57DC5157" w14:textId="6F7B8A9A" w:rsidR="002A00E1" w:rsidRPr="00DD01BC" w:rsidRDefault="002A00E1" w:rsidP="002A00E1">
      <w:pPr>
        <w:pStyle w:val="Heading1"/>
        <w:rPr>
          <w:rFonts w:ascii="Arial" w:eastAsia="Times New Roman" w:hAnsi="Arial" w:cs="Arial"/>
          <w:b/>
          <w:color w:val="2F5496"/>
          <w:sz w:val="28"/>
          <w:szCs w:val="28"/>
        </w:rPr>
      </w:pPr>
      <w:r>
        <w:rPr>
          <w:rFonts w:ascii="Arial" w:eastAsia="Times New Roman" w:hAnsi="Arial" w:cs="Arial"/>
          <w:b/>
          <w:color w:val="2F5496"/>
          <w:sz w:val="28"/>
          <w:szCs w:val="28"/>
        </w:rPr>
        <w:t>OPERATIONAL CONDITIONS</w:t>
      </w:r>
    </w:p>
    <w:p w14:paraId="06E0B1AE" w14:textId="780CF2A6" w:rsidR="002A00E1" w:rsidRDefault="002A00E1" w:rsidP="00275D96">
      <w:pPr>
        <w:shd w:val="clear" w:color="auto" w:fill="FFFFFF" w:themeFill="background1"/>
        <w:spacing w:before="150" w:after="150" w:line="240" w:lineRule="auto"/>
        <w:jc w:val="both"/>
        <w:rPr>
          <w:rFonts w:ascii="Arial" w:eastAsia="Arial" w:hAnsi="Arial" w:cs="Arial"/>
          <w:lang w:eastAsia="en-GB"/>
        </w:rPr>
      </w:pPr>
      <w:r w:rsidRPr="002A00E1">
        <w:rPr>
          <w:rFonts w:ascii="Arial" w:eastAsia="Arial" w:hAnsi="Arial" w:cs="Arial"/>
          <w:lang w:eastAsia="en-GB"/>
        </w:rPr>
        <w:t>Once an authori</w:t>
      </w:r>
      <w:r>
        <w:rPr>
          <w:rFonts w:ascii="Arial" w:eastAsia="Arial" w:hAnsi="Arial" w:cs="Arial"/>
          <w:lang w:eastAsia="en-GB"/>
        </w:rPr>
        <w:t>s</w:t>
      </w:r>
      <w:r w:rsidRPr="002A00E1">
        <w:rPr>
          <w:rFonts w:ascii="Arial" w:eastAsia="Arial" w:hAnsi="Arial" w:cs="Arial"/>
          <w:lang w:eastAsia="en-GB"/>
        </w:rPr>
        <w:t xml:space="preserve">ation has been awarded, skippers and crews will be required to be familiar with and </w:t>
      </w:r>
      <w:proofErr w:type="gramStart"/>
      <w:r w:rsidRPr="002A00E1">
        <w:rPr>
          <w:rFonts w:ascii="Arial" w:eastAsia="Arial" w:hAnsi="Arial" w:cs="Arial"/>
          <w:lang w:eastAsia="en-GB"/>
        </w:rPr>
        <w:t xml:space="preserve">comply with the terms of their </w:t>
      </w:r>
      <w:r w:rsidR="00774390">
        <w:rPr>
          <w:rFonts w:ascii="Arial" w:eastAsia="Arial" w:hAnsi="Arial" w:cs="Arial"/>
          <w:lang w:eastAsia="en-GB"/>
        </w:rPr>
        <w:t xml:space="preserve">authorisation </w:t>
      </w:r>
      <w:r w:rsidRPr="002A00E1">
        <w:rPr>
          <w:rFonts w:ascii="Arial" w:eastAsia="Arial" w:hAnsi="Arial" w:cs="Arial"/>
          <w:lang w:eastAsia="en-GB"/>
        </w:rPr>
        <w:t>at all times</w:t>
      </w:r>
      <w:proofErr w:type="gramEnd"/>
      <w:r w:rsidRPr="002A00E1">
        <w:rPr>
          <w:rFonts w:ascii="Arial" w:eastAsia="Arial" w:hAnsi="Arial" w:cs="Arial"/>
          <w:lang w:eastAsia="en-GB"/>
        </w:rPr>
        <w:t>, in addition to any other legal obligations imposed by statute or any other source of law</w:t>
      </w:r>
    </w:p>
    <w:p w14:paraId="251E2D38" w14:textId="77777777" w:rsidR="00A04882" w:rsidRDefault="00A04882" w:rsidP="008F1932">
      <w:pPr>
        <w:pStyle w:val="Heading1"/>
        <w:rPr>
          <w:rFonts w:ascii="Arial" w:eastAsia="Times New Roman" w:hAnsi="Arial" w:cs="Arial"/>
          <w:b/>
          <w:color w:val="2F5496"/>
          <w:sz w:val="28"/>
          <w:szCs w:val="28"/>
        </w:rPr>
      </w:pPr>
    </w:p>
    <w:p w14:paraId="2C658A73" w14:textId="045AA951" w:rsidR="00A474EA" w:rsidRPr="00DD01BC" w:rsidRDefault="00A474EA" w:rsidP="008F1932">
      <w:pPr>
        <w:pStyle w:val="Heading1"/>
        <w:rPr>
          <w:rFonts w:ascii="Arial" w:eastAsia="Times New Roman" w:hAnsi="Arial" w:cs="Arial"/>
          <w:b/>
          <w:color w:val="2F5496"/>
          <w:sz w:val="28"/>
          <w:szCs w:val="28"/>
        </w:rPr>
      </w:pPr>
      <w:r w:rsidRPr="00DD01BC">
        <w:rPr>
          <w:rFonts w:ascii="Arial" w:eastAsia="Times New Roman" w:hAnsi="Arial" w:cs="Arial"/>
          <w:b/>
          <w:color w:val="2F5496"/>
          <w:sz w:val="28"/>
          <w:szCs w:val="28"/>
        </w:rPr>
        <w:t xml:space="preserve">STANDARDS OF </w:t>
      </w:r>
      <w:r w:rsidR="0024681E" w:rsidRPr="00DD01BC">
        <w:rPr>
          <w:rFonts w:ascii="Arial" w:eastAsia="Times New Roman" w:hAnsi="Arial" w:cs="Arial"/>
          <w:b/>
          <w:color w:val="2F5496"/>
          <w:sz w:val="28"/>
          <w:szCs w:val="28"/>
        </w:rPr>
        <w:t>OPERATION</w:t>
      </w:r>
    </w:p>
    <w:p w14:paraId="35544376" w14:textId="77777777" w:rsidR="00D51440" w:rsidRDefault="0024681E" w:rsidP="00A04882">
      <w:pPr>
        <w:pStyle w:val="Heading1"/>
        <w:ind w:left="284"/>
        <w:rPr>
          <w:rFonts w:ascii="Arial" w:eastAsia="Arial" w:hAnsi="Arial" w:cs="Arial"/>
          <w:lang w:eastAsia="en-GB"/>
        </w:rPr>
      </w:pPr>
      <w:r w:rsidRPr="00774390">
        <w:rPr>
          <w:rFonts w:ascii="Arial" w:eastAsia="Arial" w:hAnsi="Arial" w:cs="Arial"/>
          <w:lang w:eastAsia="en-GB"/>
        </w:rPr>
        <w:t>Participation</w:t>
      </w:r>
      <w:r w:rsidR="00740264" w:rsidRPr="00774390">
        <w:rPr>
          <w:rFonts w:ascii="Arial" w:eastAsia="Arial" w:hAnsi="Arial" w:cs="Arial"/>
          <w:lang w:eastAsia="en-GB"/>
        </w:rPr>
        <w:t xml:space="preserve"> in CHART</w:t>
      </w:r>
      <w:r w:rsidR="006A3211">
        <w:rPr>
          <w:rFonts w:ascii="Arial" w:eastAsia="Arial" w:hAnsi="Arial" w:cs="Arial"/>
          <w:lang w:eastAsia="en-GB"/>
        </w:rPr>
        <w:t xml:space="preserve"> </w:t>
      </w:r>
      <w:r w:rsidR="001268C3">
        <w:rPr>
          <w:rFonts w:ascii="Arial" w:eastAsia="Arial" w:hAnsi="Arial" w:cs="Arial"/>
          <w:lang w:eastAsia="en-GB"/>
        </w:rPr>
        <w:t>Cymru</w:t>
      </w:r>
      <w:r w:rsidRPr="00774390">
        <w:rPr>
          <w:rFonts w:ascii="Arial" w:eastAsia="Arial" w:hAnsi="Arial" w:cs="Arial"/>
          <w:lang w:eastAsia="en-GB"/>
        </w:rPr>
        <w:t>:</w:t>
      </w:r>
    </w:p>
    <w:p w14:paraId="2F4A73BE" w14:textId="3027C68A" w:rsidR="00307390" w:rsidRPr="00307390" w:rsidRDefault="00307390"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307390">
        <w:rPr>
          <w:rFonts w:ascii="Arial" w:eastAsia="Arial" w:hAnsi="Arial" w:cs="Arial"/>
          <w:color w:val="000000" w:themeColor="text1"/>
          <w:lang w:eastAsia="en-GB"/>
        </w:rPr>
        <w:t xml:space="preserve">Selection at the application stage </w:t>
      </w:r>
      <w:r w:rsidRPr="00307390">
        <w:rPr>
          <w:rFonts w:ascii="Arial" w:hAnsi="Arial" w:cs="Arial"/>
        </w:rPr>
        <w:t xml:space="preserve">does not guarantee an authorisation will be granted to participate in CHART Cymru.  In addition, skippers and named crew members will need to participate in a mandatory training course (dates TBC) covering appropriate techniques and competencies for catching, </w:t>
      </w:r>
      <w:proofErr w:type="gramStart"/>
      <w:r w:rsidRPr="00307390">
        <w:rPr>
          <w:rFonts w:ascii="Arial" w:hAnsi="Arial" w:cs="Arial"/>
        </w:rPr>
        <w:t>handling</w:t>
      </w:r>
      <w:proofErr w:type="gramEnd"/>
      <w:r w:rsidRPr="00307390">
        <w:rPr>
          <w:rFonts w:ascii="Arial" w:hAnsi="Arial" w:cs="Arial"/>
        </w:rPr>
        <w:t xml:space="preserve"> and releasing tuna, animal welfare best practice, and gear requirements.</w:t>
      </w:r>
    </w:p>
    <w:p w14:paraId="13D6660A" w14:textId="5D876C16" w:rsidR="00981565" w:rsidRPr="00D51440" w:rsidRDefault="00505286"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D51440">
        <w:rPr>
          <w:rFonts w:ascii="Arial" w:eastAsia="Arial" w:hAnsi="Arial" w:cs="Arial"/>
          <w:color w:val="000000" w:themeColor="text1"/>
          <w:lang w:eastAsia="en-GB"/>
        </w:rPr>
        <w:t xml:space="preserve">Skippers </w:t>
      </w:r>
      <w:r w:rsidR="00F23B3F" w:rsidRPr="00D51440">
        <w:rPr>
          <w:rFonts w:ascii="Arial" w:eastAsia="Arial" w:hAnsi="Arial" w:cs="Arial"/>
          <w:color w:val="000000" w:themeColor="text1"/>
          <w:lang w:eastAsia="en-GB"/>
        </w:rPr>
        <w:t>will only be permitted to fish within the</w:t>
      </w:r>
      <w:r w:rsidR="00510A5C" w:rsidRPr="00D51440">
        <w:rPr>
          <w:rFonts w:ascii="Arial" w:eastAsia="Arial" w:hAnsi="Arial" w:cs="Arial"/>
          <w:color w:val="000000" w:themeColor="text1"/>
          <w:lang w:eastAsia="en-GB"/>
        </w:rPr>
        <w:t xml:space="preserve"> </w:t>
      </w:r>
      <w:r w:rsidR="003A6212" w:rsidRPr="00D51440">
        <w:rPr>
          <w:rFonts w:ascii="Arial" w:eastAsia="Arial" w:hAnsi="Arial" w:cs="Arial"/>
          <w:color w:val="000000" w:themeColor="text1"/>
          <w:lang w:eastAsia="en-GB"/>
        </w:rPr>
        <w:t xml:space="preserve">Welsh </w:t>
      </w:r>
      <w:r w:rsidR="00510A5C" w:rsidRPr="00D51440">
        <w:rPr>
          <w:rFonts w:ascii="Arial" w:eastAsia="Arial" w:hAnsi="Arial" w:cs="Arial"/>
          <w:color w:val="000000" w:themeColor="text1"/>
          <w:lang w:eastAsia="en-GB"/>
        </w:rPr>
        <w:t>waters of</w:t>
      </w:r>
      <w:r w:rsidR="00F23B3F" w:rsidRPr="00D51440">
        <w:rPr>
          <w:rFonts w:ascii="Arial" w:eastAsia="Arial" w:hAnsi="Arial" w:cs="Arial"/>
          <w:color w:val="000000" w:themeColor="text1"/>
          <w:lang w:eastAsia="en-GB"/>
        </w:rPr>
        <w:t xml:space="preserve"> ICES Divisions </w:t>
      </w:r>
      <w:r w:rsidR="003A6212" w:rsidRPr="00D51440">
        <w:rPr>
          <w:rFonts w:ascii="Arial" w:eastAsia="Arial" w:hAnsi="Arial" w:cs="Arial"/>
          <w:color w:val="000000" w:themeColor="text1"/>
          <w:lang w:eastAsia="en-GB"/>
        </w:rPr>
        <w:t>7.a, 7.g and 7.f.</w:t>
      </w:r>
    </w:p>
    <w:p w14:paraId="1619F709" w14:textId="35F066C3" w:rsidR="006137D1" w:rsidRPr="00D51440" w:rsidRDefault="00774390"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D51440">
        <w:rPr>
          <w:rFonts w:ascii="Arial" w:eastAsia="Arial" w:hAnsi="Arial" w:cs="Arial"/>
          <w:color w:val="000000" w:themeColor="text1"/>
          <w:lang w:eastAsia="en-GB"/>
        </w:rPr>
        <w:t xml:space="preserve">Authorisation </w:t>
      </w:r>
      <w:r w:rsidR="006D3FB8" w:rsidRPr="00D51440">
        <w:rPr>
          <w:rFonts w:ascii="Arial" w:eastAsia="Arial" w:hAnsi="Arial" w:cs="Arial"/>
          <w:color w:val="000000" w:themeColor="text1"/>
          <w:lang w:eastAsia="en-GB"/>
        </w:rPr>
        <w:t xml:space="preserve">will be </w:t>
      </w:r>
      <w:r w:rsidR="006137D1" w:rsidRPr="00D51440">
        <w:rPr>
          <w:rFonts w:ascii="Arial" w:eastAsia="Arial" w:hAnsi="Arial" w:cs="Arial"/>
          <w:color w:val="000000" w:themeColor="text1"/>
          <w:lang w:eastAsia="en-GB"/>
        </w:rPr>
        <w:t>non-transferrable between vessels</w:t>
      </w:r>
      <w:r w:rsidR="00B42023" w:rsidRPr="00D51440">
        <w:rPr>
          <w:rFonts w:ascii="Arial" w:eastAsia="Arial" w:hAnsi="Arial" w:cs="Arial"/>
          <w:color w:val="000000" w:themeColor="text1"/>
          <w:lang w:eastAsia="en-GB"/>
        </w:rPr>
        <w:t xml:space="preserve"> and the </w:t>
      </w:r>
      <w:r w:rsidR="00FE6B23" w:rsidRPr="00D51440">
        <w:rPr>
          <w:rFonts w:ascii="Arial" w:eastAsia="Arial" w:hAnsi="Arial" w:cs="Arial"/>
          <w:color w:val="000000" w:themeColor="text1"/>
          <w:lang w:eastAsia="en-GB"/>
        </w:rPr>
        <w:t>authorisation</w:t>
      </w:r>
      <w:r w:rsidR="00B42023" w:rsidRPr="00D51440">
        <w:rPr>
          <w:rFonts w:ascii="Arial" w:eastAsia="Arial" w:hAnsi="Arial" w:cs="Arial"/>
          <w:color w:val="000000" w:themeColor="text1"/>
        </w:rPr>
        <w:t xml:space="preserve"> will cease to be valid if the vessel details change or the vessel is no longer registered.</w:t>
      </w:r>
    </w:p>
    <w:p w14:paraId="4687E4F3" w14:textId="21F7E9F4" w:rsidR="006137D1" w:rsidRPr="00D51440" w:rsidRDefault="00FE6B23"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D51440">
        <w:rPr>
          <w:rFonts w:ascii="Arial" w:eastAsia="Arial" w:hAnsi="Arial" w:cs="Arial"/>
          <w:color w:val="000000" w:themeColor="text1"/>
          <w:lang w:eastAsia="en-GB"/>
        </w:rPr>
        <w:t>T</w:t>
      </w:r>
      <w:r w:rsidR="0094581B" w:rsidRPr="00D51440">
        <w:rPr>
          <w:rFonts w:ascii="Arial" w:eastAsia="Arial" w:hAnsi="Arial" w:cs="Arial"/>
          <w:color w:val="000000" w:themeColor="text1"/>
          <w:lang w:eastAsia="en-GB"/>
        </w:rPr>
        <w:t xml:space="preserve">he </w:t>
      </w:r>
      <w:r w:rsidR="00AA409E" w:rsidRPr="00D51440">
        <w:rPr>
          <w:rFonts w:ascii="Arial" w:eastAsia="Arial" w:hAnsi="Arial" w:cs="Arial"/>
          <w:color w:val="000000" w:themeColor="text1"/>
          <w:lang w:eastAsia="en-GB"/>
        </w:rPr>
        <w:t xml:space="preserve">primary </w:t>
      </w:r>
      <w:r w:rsidR="0094581B" w:rsidRPr="00D51440">
        <w:rPr>
          <w:rFonts w:ascii="Arial" w:eastAsia="Arial" w:hAnsi="Arial" w:cs="Arial"/>
          <w:color w:val="000000" w:themeColor="text1"/>
          <w:lang w:eastAsia="en-GB"/>
        </w:rPr>
        <w:t>crew member</w:t>
      </w:r>
      <w:r w:rsidR="00170CA0" w:rsidRPr="00D51440">
        <w:rPr>
          <w:rFonts w:ascii="Arial" w:eastAsia="Arial" w:hAnsi="Arial" w:cs="Arial"/>
          <w:color w:val="000000" w:themeColor="text1"/>
          <w:lang w:eastAsia="en-GB"/>
        </w:rPr>
        <w:t>(s)</w:t>
      </w:r>
      <w:r w:rsidR="0094581B" w:rsidRPr="00D51440">
        <w:rPr>
          <w:rFonts w:ascii="Arial" w:eastAsia="Arial" w:hAnsi="Arial" w:cs="Arial"/>
          <w:color w:val="000000" w:themeColor="text1"/>
          <w:lang w:eastAsia="en-GB"/>
        </w:rPr>
        <w:t xml:space="preserve"> must be named</w:t>
      </w:r>
      <w:r w:rsidR="00170CA0" w:rsidRPr="00D51440">
        <w:rPr>
          <w:rFonts w:ascii="Arial" w:eastAsia="Arial" w:hAnsi="Arial" w:cs="Arial"/>
          <w:color w:val="000000" w:themeColor="text1"/>
          <w:lang w:eastAsia="en-GB"/>
        </w:rPr>
        <w:t xml:space="preserve"> as requested in the application</w:t>
      </w:r>
      <w:r w:rsidR="00547736" w:rsidRPr="00D51440">
        <w:rPr>
          <w:rFonts w:ascii="Arial" w:eastAsia="Arial" w:hAnsi="Arial" w:cs="Arial"/>
          <w:color w:val="000000" w:themeColor="text1"/>
          <w:lang w:eastAsia="en-GB"/>
        </w:rPr>
        <w:t>.</w:t>
      </w:r>
    </w:p>
    <w:p w14:paraId="2CFB9A44" w14:textId="62A30DA5" w:rsidR="00426382" w:rsidRPr="00D51440" w:rsidRDefault="00426382"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D51440">
        <w:rPr>
          <w:rFonts w:ascii="Arial" w:eastAsia="Arial" w:hAnsi="Arial" w:cs="Arial"/>
          <w:color w:val="000000" w:themeColor="text1"/>
          <w:lang w:eastAsia="en-GB"/>
        </w:rPr>
        <w:t xml:space="preserve">The provision of space </w:t>
      </w:r>
      <w:r w:rsidR="006D3FB8" w:rsidRPr="00D51440">
        <w:rPr>
          <w:rFonts w:ascii="Arial" w:eastAsia="Arial" w:hAnsi="Arial" w:cs="Arial"/>
          <w:color w:val="000000" w:themeColor="text1"/>
          <w:lang w:eastAsia="en-GB"/>
        </w:rPr>
        <w:t xml:space="preserve">onboard </w:t>
      </w:r>
      <w:r w:rsidR="00A15BB5" w:rsidRPr="00D51440">
        <w:rPr>
          <w:rFonts w:ascii="Arial" w:eastAsia="Arial" w:hAnsi="Arial" w:cs="Arial"/>
          <w:color w:val="000000" w:themeColor="text1"/>
          <w:lang w:eastAsia="en-GB"/>
        </w:rPr>
        <w:t xml:space="preserve">the vessel during </w:t>
      </w:r>
      <w:r w:rsidR="00CD08FD" w:rsidRPr="00D51440">
        <w:rPr>
          <w:rFonts w:ascii="Arial" w:eastAsia="Arial" w:hAnsi="Arial" w:cs="Arial"/>
          <w:color w:val="000000" w:themeColor="text1"/>
          <w:lang w:eastAsia="en-GB"/>
        </w:rPr>
        <w:t>an authorised</w:t>
      </w:r>
      <w:r w:rsidR="00A15BB5" w:rsidRPr="00D51440">
        <w:rPr>
          <w:rFonts w:ascii="Arial" w:eastAsia="Arial" w:hAnsi="Arial" w:cs="Arial"/>
          <w:color w:val="000000" w:themeColor="text1"/>
          <w:lang w:eastAsia="en-GB"/>
        </w:rPr>
        <w:t xml:space="preserve"> trip </w:t>
      </w:r>
      <w:r w:rsidRPr="00D51440">
        <w:rPr>
          <w:rFonts w:ascii="Arial" w:eastAsia="Arial" w:hAnsi="Arial" w:cs="Arial"/>
          <w:color w:val="000000" w:themeColor="text1"/>
          <w:lang w:eastAsia="en-GB"/>
        </w:rPr>
        <w:t>for an observer</w:t>
      </w:r>
      <w:r w:rsidR="006D3FB8" w:rsidRPr="00D51440">
        <w:rPr>
          <w:rFonts w:ascii="Arial" w:eastAsia="Arial" w:hAnsi="Arial" w:cs="Arial"/>
          <w:color w:val="000000" w:themeColor="text1"/>
          <w:lang w:eastAsia="en-GB"/>
        </w:rPr>
        <w:t xml:space="preserve"> </w:t>
      </w:r>
      <w:r w:rsidR="00FE6B23" w:rsidRPr="00D51440">
        <w:rPr>
          <w:rFonts w:ascii="Arial" w:eastAsia="Arial" w:hAnsi="Arial" w:cs="Arial"/>
          <w:color w:val="000000" w:themeColor="text1"/>
          <w:lang w:eastAsia="en-GB"/>
        </w:rPr>
        <w:t xml:space="preserve">nominated by </w:t>
      </w:r>
      <w:r w:rsidR="003A6212" w:rsidRPr="00D51440">
        <w:rPr>
          <w:rFonts w:ascii="Arial" w:eastAsia="Arial" w:hAnsi="Arial" w:cs="Arial"/>
          <w:color w:val="000000" w:themeColor="text1"/>
          <w:lang w:eastAsia="en-GB"/>
        </w:rPr>
        <w:t>Swansea University</w:t>
      </w:r>
      <w:r w:rsidR="002F1385" w:rsidRPr="00D51440">
        <w:rPr>
          <w:rFonts w:ascii="Arial" w:eastAsia="Arial" w:hAnsi="Arial" w:cs="Arial"/>
          <w:color w:val="000000" w:themeColor="text1"/>
          <w:lang w:eastAsia="en-GB"/>
        </w:rPr>
        <w:t xml:space="preserve"> </w:t>
      </w:r>
      <w:r w:rsidRPr="00D51440">
        <w:rPr>
          <w:rFonts w:ascii="Arial" w:eastAsia="Arial" w:hAnsi="Arial" w:cs="Arial"/>
          <w:color w:val="000000" w:themeColor="text1"/>
          <w:lang w:eastAsia="en-GB"/>
        </w:rPr>
        <w:t xml:space="preserve">is mandatory and thus the </w:t>
      </w:r>
      <w:r w:rsidR="006E40C5" w:rsidRPr="00D51440">
        <w:rPr>
          <w:rFonts w:ascii="Arial" w:eastAsia="Arial" w:hAnsi="Arial" w:cs="Arial"/>
          <w:color w:val="000000" w:themeColor="text1"/>
          <w:lang w:eastAsia="en-GB"/>
        </w:rPr>
        <w:t xml:space="preserve">space available to paying </w:t>
      </w:r>
      <w:r w:rsidR="00A15BB5" w:rsidRPr="00D51440">
        <w:rPr>
          <w:rFonts w:ascii="Arial" w:eastAsia="Arial" w:hAnsi="Arial" w:cs="Arial"/>
          <w:color w:val="000000" w:themeColor="text1"/>
          <w:lang w:eastAsia="en-GB"/>
        </w:rPr>
        <w:t xml:space="preserve">anglers </w:t>
      </w:r>
      <w:r w:rsidR="006E40C5" w:rsidRPr="00D51440">
        <w:rPr>
          <w:rFonts w:ascii="Arial" w:eastAsia="Arial" w:hAnsi="Arial" w:cs="Arial"/>
          <w:color w:val="000000" w:themeColor="text1"/>
          <w:lang w:eastAsia="en-GB"/>
        </w:rPr>
        <w:t xml:space="preserve">will be 1 less the maximum passenger capacity </w:t>
      </w:r>
      <w:r w:rsidR="007E5D2E" w:rsidRPr="00D51440">
        <w:rPr>
          <w:rFonts w:ascii="Arial" w:eastAsia="Arial" w:hAnsi="Arial" w:cs="Arial"/>
          <w:color w:val="000000" w:themeColor="text1"/>
          <w:lang w:eastAsia="en-GB"/>
        </w:rPr>
        <w:t>for the vessel.</w:t>
      </w:r>
    </w:p>
    <w:p w14:paraId="4099A84B" w14:textId="0604422E" w:rsidR="00B42023" w:rsidRPr="00D51440" w:rsidRDefault="00B42023" w:rsidP="00275D96">
      <w:pPr>
        <w:pStyle w:val="ListParagraph"/>
        <w:numPr>
          <w:ilvl w:val="1"/>
          <w:numId w:val="6"/>
        </w:numPr>
        <w:shd w:val="clear" w:color="auto" w:fill="FFFFFF" w:themeFill="background1"/>
        <w:spacing w:before="150" w:after="150" w:line="240" w:lineRule="auto"/>
        <w:jc w:val="both"/>
        <w:rPr>
          <w:rFonts w:ascii="Arial" w:eastAsia="Arial" w:hAnsi="Arial" w:cs="Arial"/>
          <w:color w:val="000000" w:themeColor="text1"/>
          <w:lang w:eastAsia="en-GB"/>
        </w:rPr>
      </w:pPr>
      <w:r w:rsidRPr="00D51440">
        <w:rPr>
          <w:rFonts w:ascii="Arial" w:eastAsia="Arial" w:hAnsi="Arial" w:cs="Arial"/>
          <w:color w:val="000000" w:themeColor="text1"/>
        </w:rPr>
        <w:lastRenderedPageBreak/>
        <w:t xml:space="preserve">The </w:t>
      </w:r>
      <w:r w:rsidR="00FE6B23" w:rsidRPr="00D51440">
        <w:rPr>
          <w:rFonts w:ascii="Arial" w:eastAsia="Arial" w:hAnsi="Arial" w:cs="Arial"/>
          <w:color w:val="000000" w:themeColor="text1"/>
        </w:rPr>
        <w:t xml:space="preserve">authorisation </w:t>
      </w:r>
      <w:r w:rsidRPr="00D51440">
        <w:rPr>
          <w:rFonts w:ascii="Arial" w:eastAsia="Arial" w:hAnsi="Arial" w:cs="Arial"/>
          <w:color w:val="000000" w:themeColor="text1"/>
        </w:rPr>
        <w:t xml:space="preserve">will cease to be valid </w:t>
      </w:r>
      <w:r w:rsidR="00FE6B23" w:rsidRPr="00D51440">
        <w:rPr>
          <w:rFonts w:ascii="Arial" w:eastAsia="Arial" w:hAnsi="Arial" w:cs="Arial"/>
          <w:color w:val="000000" w:themeColor="text1"/>
        </w:rPr>
        <w:t>if</w:t>
      </w:r>
      <w:r w:rsidR="00774390" w:rsidRPr="00D51440">
        <w:rPr>
          <w:rFonts w:ascii="Arial" w:eastAsia="Arial" w:hAnsi="Arial" w:cs="Arial"/>
          <w:color w:val="000000" w:themeColor="text1"/>
        </w:rPr>
        <w:t xml:space="preserve"> </w:t>
      </w:r>
      <w:hyperlink r:id="rId11" w:history="1">
        <w:r w:rsidRPr="001B5EFC">
          <w:rPr>
            <w:rStyle w:val="Hyperlink"/>
            <w:rFonts w:ascii="Arial" w:hAnsi="Arial" w:cs="Arial"/>
            <w:color w:val="0070C0"/>
          </w:rPr>
          <w:t>The Merchant Shipping (Small Workboats and Pilot Boats) Regulations 1998 (legislation.gov.uk)</w:t>
        </w:r>
      </w:hyperlink>
      <w:r w:rsidRPr="00D51440">
        <w:rPr>
          <w:rFonts w:ascii="Arial" w:eastAsia="Arial" w:hAnsi="Arial" w:cs="Arial"/>
          <w:color w:val="000000" w:themeColor="text1"/>
        </w:rPr>
        <w:t xml:space="preserve"> are not complied with.</w:t>
      </w:r>
    </w:p>
    <w:p w14:paraId="133B0DAE" w14:textId="77777777" w:rsidR="00A04882" w:rsidRDefault="00A04882" w:rsidP="00A04882">
      <w:pPr>
        <w:pStyle w:val="Heading1"/>
        <w:ind w:left="360"/>
        <w:rPr>
          <w:rFonts w:ascii="Arial" w:eastAsia="Arial" w:hAnsi="Arial" w:cs="Arial"/>
          <w:lang w:eastAsia="en-GB"/>
        </w:rPr>
      </w:pPr>
    </w:p>
    <w:p w14:paraId="231C93CC" w14:textId="11B977F1" w:rsidR="00F03E5E" w:rsidRPr="00DD01BC" w:rsidRDefault="00740264" w:rsidP="00A04882">
      <w:pPr>
        <w:pStyle w:val="Heading1"/>
        <w:ind w:left="360"/>
        <w:rPr>
          <w:rFonts w:ascii="Arial" w:eastAsia="Arial" w:hAnsi="Arial" w:cs="Arial"/>
          <w:lang w:eastAsia="en-GB"/>
        </w:rPr>
      </w:pPr>
      <w:r w:rsidRPr="00DD01BC">
        <w:rPr>
          <w:rFonts w:ascii="Arial" w:eastAsia="Arial" w:hAnsi="Arial" w:cs="Arial"/>
          <w:lang w:eastAsia="en-GB"/>
        </w:rPr>
        <w:t>Op</w:t>
      </w:r>
      <w:r w:rsidR="00CE1668" w:rsidRPr="00DD01BC">
        <w:rPr>
          <w:rFonts w:ascii="Arial" w:eastAsia="Arial" w:hAnsi="Arial" w:cs="Arial"/>
          <w:lang w:eastAsia="en-GB"/>
        </w:rPr>
        <w:t>eration</w:t>
      </w:r>
      <w:r w:rsidR="005C0397" w:rsidRPr="00DD01BC">
        <w:rPr>
          <w:rFonts w:ascii="Arial" w:eastAsia="Arial" w:hAnsi="Arial" w:cs="Arial"/>
          <w:lang w:eastAsia="en-GB"/>
        </w:rPr>
        <w:t>:</w:t>
      </w:r>
    </w:p>
    <w:p w14:paraId="1E8A15ED" w14:textId="66FCC537" w:rsidR="00723644" w:rsidRPr="00DD01BC" w:rsidRDefault="00723644" w:rsidP="00275D96">
      <w:pPr>
        <w:pStyle w:val="ListParagraph"/>
        <w:numPr>
          <w:ilvl w:val="1"/>
          <w:numId w:val="6"/>
        </w:numPr>
        <w:shd w:val="clear" w:color="auto" w:fill="FFFFFF" w:themeFill="background1"/>
        <w:spacing w:before="150" w:after="150" w:line="240" w:lineRule="auto"/>
        <w:jc w:val="both"/>
        <w:rPr>
          <w:rFonts w:ascii="Arial" w:eastAsia="Arial" w:hAnsi="Arial" w:cs="Arial"/>
          <w:lang w:eastAsia="en-GB"/>
        </w:rPr>
      </w:pPr>
      <w:r w:rsidRPr="00DD01BC">
        <w:rPr>
          <w:rFonts w:ascii="Arial" w:eastAsia="Arial" w:hAnsi="Arial" w:cs="Arial"/>
          <w:lang w:eastAsia="en-GB"/>
        </w:rPr>
        <w:t>Prior to participation, paying anglers must</w:t>
      </w:r>
      <w:r w:rsidR="002B60B9" w:rsidRPr="00DD01BC">
        <w:rPr>
          <w:rFonts w:ascii="Arial" w:eastAsia="Arial" w:hAnsi="Arial" w:cs="Arial"/>
          <w:lang w:eastAsia="en-GB"/>
        </w:rPr>
        <w:t xml:space="preserve"> </w:t>
      </w:r>
      <w:r w:rsidR="00120E72" w:rsidRPr="00DD01BC">
        <w:rPr>
          <w:rFonts w:ascii="Arial" w:eastAsia="Arial" w:hAnsi="Arial" w:cs="Arial"/>
          <w:lang w:eastAsia="en-GB"/>
        </w:rPr>
        <w:t xml:space="preserve">read and sign the </w:t>
      </w:r>
      <w:r w:rsidR="00A15BB5" w:rsidRPr="00DD01BC">
        <w:rPr>
          <w:rFonts w:ascii="Arial" w:eastAsia="Arial" w:hAnsi="Arial" w:cs="Arial"/>
          <w:lang w:eastAsia="en-GB"/>
        </w:rPr>
        <w:t>A</w:t>
      </w:r>
      <w:r w:rsidR="00120E72" w:rsidRPr="00DD01BC">
        <w:rPr>
          <w:rFonts w:ascii="Arial" w:eastAsia="Arial" w:hAnsi="Arial" w:cs="Arial"/>
          <w:lang w:eastAsia="en-GB"/>
        </w:rPr>
        <w:t xml:space="preserve">ngler </w:t>
      </w:r>
      <w:r w:rsidR="00A15BB5" w:rsidRPr="00DD01BC">
        <w:rPr>
          <w:rFonts w:ascii="Arial" w:eastAsia="Arial" w:hAnsi="Arial" w:cs="Arial"/>
          <w:lang w:eastAsia="en-GB"/>
        </w:rPr>
        <w:t>C</w:t>
      </w:r>
      <w:r w:rsidR="00120E72" w:rsidRPr="00DD01BC">
        <w:rPr>
          <w:rFonts w:ascii="Arial" w:eastAsia="Arial" w:hAnsi="Arial" w:cs="Arial"/>
          <w:lang w:eastAsia="en-GB"/>
        </w:rPr>
        <w:t xml:space="preserve">ode of </w:t>
      </w:r>
      <w:r w:rsidR="00A15BB5" w:rsidRPr="00DD01BC">
        <w:rPr>
          <w:rFonts w:ascii="Arial" w:eastAsia="Arial" w:hAnsi="Arial" w:cs="Arial"/>
          <w:lang w:eastAsia="en-GB"/>
        </w:rPr>
        <w:t>C</w:t>
      </w:r>
      <w:r w:rsidR="00120E72" w:rsidRPr="00DD01BC">
        <w:rPr>
          <w:rFonts w:ascii="Arial" w:eastAsia="Arial" w:hAnsi="Arial" w:cs="Arial"/>
          <w:lang w:eastAsia="en-GB"/>
        </w:rPr>
        <w:t>onduct (</w:t>
      </w:r>
      <w:r w:rsidR="002A00E1">
        <w:rPr>
          <w:rFonts w:ascii="Arial" w:eastAsia="Arial" w:hAnsi="Arial" w:cs="Arial"/>
          <w:lang w:eastAsia="en-GB"/>
        </w:rPr>
        <w:t>annex 1)</w:t>
      </w:r>
      <w:r w:rsidR="00FE6B23">
        <w:rPr>
          <w:rFonts w:ascii="Arial" w:eastAsia="Arial" w:hAnsi="Arial" w:cs="Arial"/>
          <w:lang w:eastAsia="en-GB"/>
        </w:rPr>
        <w:t xml:space="preserve">. This </w:t>
      </w:r>
      <w:r w:rsidR="00253ED1" w:rsidRPr="00DD01BC">
        <w:rPr>
          <w:rFonts w:ascii="Arial" w:eastAsia="Arial" w:hAnsi="Arial" w:cs="Arial"/>
          <w:lang w:eastAsia="en-GB"/>
        </w:rPr>
        <w:t>includes the monitoring and control of the fishing/capture process</w:t>
      </w:r>
      <w:r w:rsidR="00FE6B23">
        <w:rPr>
          <w:rFonts w:ascii="Arial" w:eastAsia="Arial" w:hAnsi="Arial" w:cs="Arial"/>
          <w:lang w:eastAsia="en-GB"/>
        </w:rPr>
        <w:t xml:space="preserve"> and</w:t>
      </w:r>
      <w:r w:rsidR="00386987" w:rsidRPr="00DD01BC">
        <w:rPr>
          <w:rFonts w:ascii="Arial" w:eastAsia="Arial" w:hAnsi="Arial" w:cs="Arial"/>
          <w:lang w:eastAsia="en-GB"/>
        </w:rPr>
        <w:t xml:space="preserve"> </w:t>
      </w:r>
      <w:r w:rsidR="00A15BB5" w:rsidRPr="00DD01BC">
        <w:rPr>
          <w:rFonts w:ascii="Arial" w:eastAsia="Arial" w:hAnsi="Arial" w:cs="Arial"/>
          <w:lang w:eastAsia="en-GB"/>
        </w:rPr>
        <w:t xml:space="preserve">will </w:t>
      </w:r>
      <w:r w:rsidR="00386987" w:rsidRPr="00DD01BC">
        <w:rPr>
          <w:rFonts w:ascii="Arial" w:eastAsia="Arial" w:hAnsi="Arial" w:cs="Arial"/>
          <w:lang w:eastAsia="en-GB"/>
        </w:rPr>
        <w:t>permit the skipper to take over the rod</w:t>
      </w:r>
      <w:r w:rsidR="00034AD7" w:rsidRPr="00DD01BC">
        <w:rPr>
          <w:rFonts w:ascii="Arial" w:eastAsia="Arial" w:hAnsi="Arial" w:cs="Arial"/>
          <w:lang w:eastAsia="en-GB"/>
        </w:rPr>
        <w:t xml:space="preserve"> if deemed necessary to facilitate animal welfare in line with protocols.</w:t>
      </w:r>
    </w:p>
    <w:p w14:paraId="77C98790" w14:textId="0A26B33D" w:rsidR="00940299" w:rsidRPr="00DD01BC" w:rsidRDefault="00940299" w:rsidP="00275D96">
      <w:pPr>
        <w:pStyle w:val="ListParagraph"/>
        <w:numPr>
          <w:ilvl w:val="1"/>
          <w:numId w:val="6"/>
        </w:numPr>
        <w:spacing w:line="240" w:lineRule="auto"/>
        <w:jc w:val="both"/>
        <w:rPr>
          <w:rFonts w:ascii="Arial" w:eastAsia="Arial" w:hAnsi="Arial" w:cs="Arial"/>
          <w:lang w:eastAsia="en-GB"/>
        </w:rPr>
      </w:pPr>
      <w:r w:rsidRPr="00DD01BC">
        <w:rPr>
          <w:rFonts w:ascii="Arial" w:eastAsia="Arial" w:hAnsi="Arial" w:cs="Arial"/>
          <w:lang w:eastAsia="en-GB"/>
        </w:rPr>
        <w:t xml:space="preserve">Skippers </w:t>
      </w:r>
      <w:r w:rsidR="00547736" w:rsidRPr="00DD01BC">
        <w:rPr>
          <w:rFonts w:ascii="Arial" w:eastAsia="Arial" w:hAnsi="Arial" w:cs="Arial"/>
          <w:lang w:eastAsia="en-GB"/>
        </w:rPr>
        <w:t xml:space="preserve">or primary named crew members </w:t>
      </w:r>
      <w:r w:rsidRPr="00DD01BC">
        <w:rPr>
          <w:rFonts w:ascii="Arial" w:eastAsia="Arial" w:hAnsi="Arial" w:cs="Arial"/>
          <w:lang w:eastAsia="en-GB"/>
        </w:rPr>
        <w:t xml:space="preserve">must provide </w:t>
      </w:r>
      <w:r w:rsidR="004E5FF7" w:rsidRPr="00DD01BC">
        <w:rPr>
          <w:rFonts w:ascii="Arial" w:eastAsia="Arial" w:hAnsi="Arial" w:cs="Arial"/>
          <w:lang w:eastAsia="en-GB"/>
        </w:rPr>
        <w:t xml:space="preserve">a </w:t>
      </w:r>
      <w:r w:rsidRPr="00DD01BC">
        <w:rPr>
          <w:rFonts w:ascii="Arial" w:eastAsia="Arial" w:hAnsi="Arial" w:cs="Arial"/>
          <w:lang w:eastAsia="en-GB"/>
        </w:rPr>
        <w:t>pre-trip briefing to anglers on the purpose of CHART</w:t>
      </w:r>
      <w:r w:rsidR="00FE6B23">
        <w:rPr>
          <w:rFonts w:ascii="Arial" w:eastAsia="Arial" w:hAnsi="Arial" w:cs="Arial"/>
          <w:lang w:eastAsia="en-GB"/>
        </w:rPr>
        <w:t xml:space="preserve"> C</w:t>
      </w:r>
      <w:r w:rsidR="00F32159">
        <w:rPr>
          <w:rFonts w:ascii="Arial" w:eastAsia="Arial" w:hAnsi="Arial" w:cs="Arial"/>
          <w:lang w:eastAsia="en-GB"/>
        </w:rPr>
        <w:t>ymru</w:t>
      </w:r>
      <w:r w:rsidR="007A447A">
        <w:rPr>
          <w:rFonts w:ascii="Arial" w:eastAsia="Arial" w:hAnsi="Arial" w:cs="Arial"/>
          <w:lang w:eastAsia="en-GB"/>
        </w:rPr>
        <w:t>, roles and responsibilities, any key safety elements,</w:t>
      </w:r>
      <w:r w:rsidRPr="00DD01BC" w:rsidDel="00940299">
        <w:rPr>
          <w:rFonts w:ascii="Arial" w:eastAsia="Arial" w:hAnsi="Arial" w:cs="Arial"/>
          <w:lang w:eastAsia="en-GB"/>
        </w:rPr>
        <w:t xml:space="preserve"> </w:t>
      </w:r>
      <w:r w:rsidRPr="00DD01BC">
        <w:rPr>
          <w:rFonts w:ascii="Arial" w:eastAsia="Arial" w:hAnsi="Arial" w:cs="Arial"/>
          <w:lang w:eastAsia="en-GB"/>
        </w:rPr>
        <w:t>the fishing/observation protocols that will be used</w:t>
      </w:r>
      <w:r w:rsidR="007A447A">
        <w:rPr>
          <w:rFonts w:ascii="Arial" w:eastAsia="Arial" w:hAnsi="Arial" w:cs="Arial"/>
          <w:lang w:eastAsia="en-GB"/>
        </w:rPr>
        <w:t xml:space="preserve"> and social media policy</w:t>
      </w:r>
      <w:r w:rsidR="00491E91" w:rsidRPr="00DD01BC">
        <w:rPr>
          <w:rFonts w:ascii="Arial" w:eastAsia="Arial" w:hAnsi="Arial" w:cs="Arial"/>
          <w:lang w:eastAsia="en-GB"/>
        </w:rPr>
        <w:t>.</w:t>
      </w:r>
    </w:p>
    <w:p w14:paraId="7A9D6077" w14:textId="045823E4" w:rsidR="000E69E8" w:rsidRPr="00DD01BC" w:rsidRDefault="000E69E8" w:rsidP="00275D96">
      <w:pPr>
        <w:pStyle w:val="ListParagraph"/>
        <w:numPr>
          <w:ilvl w:val="1"/>
          <w:numId w:val="6"/>
        </w:numPr>
        <w:shd w:val="clear" w:color="auto" w:fill="FFFFFF" w:themeFill="background1"/>
        <w:spacing w:before="150" w:after="150" w:line="240" w:lineRule="auto"/>
        <w:jc w:val="both"/>
        <w:rPr>
          <w:rFonts w:ascii="Arial" w:eastAsia="Arial" w:hAnsi="Arial" w:cs="Arial"/>
          <w:lang w:eastAsia="en-GB"/>
        </w:rPr>
      </w:pPr>
      <w:r w:rsidRPr="00DD01BC">
        <w:rPr>
          <w:rFonts w:ascii="Arial" w:eastAsia="Arial" w:hAnsi="Arial" w:cs="Arial"/>
          <w:lang w:eastAsia="en-GB"/>
        </w:rPr>
        <w:t xml:space="preserve">Fishing operations must be conducted in line with </w:t>
      </w:r>
      <w:r w:rsidR="00774390">
        <w:rPr>
          <w:rFonts w:ascii="Arial" w:eastAsia="Arial" w:hAnsi="Arial" w:cs="Arial"/>
          <w:lang w:eastAsia="en-GB"/>
        </w:rPr>
        <w:t>authorisation</w:t>
      </w:r>
      <w:r w:rsidR="00A15BB5" w:rsidRPr="00DD01BC">
        <w:rPr>
          <w:rFonts w:ascii="Arial" w:eastAsia="Arial" w:hAnsi="Arial" w:cs="Arial"/>
          <w:lang w:eastAsia="en-GB"/>
        </w:rPr>
        <w:t xml:space="preserve"> and </w:t>
      </w:r>
      <w:r w:rsidRPr="00DD01BC">
        <w:rPr>
          <w:rFonts w:ascii="Arial" w:eastAsia="Arial" w:hAnsi="Arial" w:cs="Arial"/>
          <w:lang w:eastAsia="en-GB"/>
        </w:rPr>
        <w:t>CHART</w:t>
      </w:r>
      <w:r w:rsidRPr="00DD01BC" w:rsidDel="00813991">
        <w:rPr>
          <w:rFonts w:ascii="Arial" w:eastAsia="Arial" w:hAnsi="Arial" w:cs="Arial"/>
          <w:lang w:eastAsia="en-GB"/>
        </w:rPr>
        <w:t xml:space="preserve"> </w:t>
      </w:r>
      <w:r w:rsidR="00B202E9">
        <w:rPr>
          <w:rFonts w:ascii="Arial" w:eastAsia="Arial" w:hAnsi="Arial" w:cs="Arial"/>
          <w:lang w:eastAsia="en-GB"/>
        </w:rPr>
        <w:t>C</w:t>
      </w:r>
      <w:r w:rsidR="007A447A">
        <w:rPr>
          <w:rFonts w:ascii="Arial" w:eastAsia="Arial" w:hAnsi="Arial" w:cs="Arial"/>
          <w:lang w:eastAsia="en-GB"/>
        </w:rPr>
        <w:t>ymru</w:t>
      </w:r>
      <w:r w:rsidR="00B202E9">
        <w:rPr>
          <w:rFonts w:ascii="Arial" w:eastAsia="Arial" w:hAnsi="Arial" w:cs="Arial"/>
          <w:lang w:eastAsia="en-GB"/>
        </w:rPr>
        <w:t xml:space="preserve"> </w:t>
      </w:r>
      <w:r w:rsidRPr="00DD01BC">
        <w:rPr>
          <w:rFonts w:ascii="Arial" w:eastAsia="Arial" w:hAnsi="Arial" w:cs="Arial"/>
          <w:lang w:eastAsia="en-GB"/>
        </w:rPr>
        <w:t>fishing Standard Operating Procedure (</w:t>
      </w:r>
      <w:r w:rsidR="00B03143" w:rsidRPr="00DD01BC">
        <w:rPr>
          <w:rFonts w:ascii="Arial" w:eastAsia="Arial" w:hAnsi="Arial" w:cs="Arial"/>
          <w:lang w:eastAsia="en-GB"/>
        </w:rPr>
        <w:t xml:space="preserve">which will be supplied by </w:t>
      </w:r>
      <w:r w:rsidR="001667BC">
        <w:rPr>
          <w:rFonts w:ascii="Arial" w:eastAsia="Arial" w:hAnsi="Arial" w:cs="Arial"/>
          <w:lang w:eastAsia="en-GB"/>
        </w:rPr>
        <w:t>Swansea University</w:t>
      </w:r>
      <w:r w:rsidR="002F1385">
        <w:rPr>
          <w:rFonts w:ascii="Arial" w:eastAsia="Arial" w:hAnsi="Arial" w:cs="Arial"/>
          <w:lang w:eastAsia="en-GB"/>
        </w:rPr>
        <w:t xml:space="preserve"> </w:t>
      </w:r>
      <w:r w:rsidR="00B03143" w:rsidRPr="00DD01BC">
        <w:rPr>
          <w:rFonts w:ascii="Arial" w:eastAsia="Arial" w:hAnsi="Arial" w:cs="Arial"/>
          <w:lang w:eastAsia="en-GB"/>
        </w:rPr>
        <w:t xml:space="preserve">to skippers in their participation pack once </w:t>
      </w:r>
      <w:r w:rsidR="000C24F5">
        <w:rPr>
          <w:rFonts w:ascii="Arial" w:eastAsia="Arial" w:hAnsi="Arial" w:cs="Arial"/>
          <w:lang w:eastAsia="en-GB"/>
        </w:rPr>
        <w:t>authorisation</w:t>
      </w:r>
      <w:r w:rsidR="00B03143" w:rsidRPr="00DD01BC">
        <w:rPr>
          <w:rFonts w:ascii="Arial" w:eastAsia="Arial" w:hAnsi="Arial" w:cs="Arial"/>
          <w:lang w:eastAsia="en-GB"/>
        </w:rPr>
        <w:t xml:space="preserve"> is issued</w:t>
      </w:r>
      <w:r w:rsidRPr="00DD01BC">
        <w:rPr>
          <w:rFonts w:ascii="Arial" w:eastAsia="Arial" w:hAnsi="Arial" w:cs="Arial"/>
          <w:lang w:eastAsia="en-GB"/>
        </w:rPr>
        <w:t xml:space="preserve">).  </w:t>
      </w:r>
    </w:p>
    <w:p w14:paraId="66C87622" w14:textId="7B58BA21" w:rsidR="00A04820" w:rsidRPr="00DD01BC" w:rsidRDefault="00A04820" w:rsidP="00275D96">
      <w:pPr>
        <w:pStyle w:val="ListParagraph"/>
        <w:numPr>
          <w:ilvl w:val="1"/>
          <w:numId w:val="6"/>
        </w:numPr>
        <w:shd w:val="clear" w:color="auto" w:fill="FFFFFF" w:themeFill="background1"/>
        <w:spacing w:before="150" w:after="150" w:line="240" w:lineRule="auto"/>
        <w:jc w:val="both"/>
        <w:rPr>
          <w:rFonts w:ascii="Arial" w:eastAsia="Arial" w:hAnsi="Arial" w:cs="Arial"/>
          <w:lang w:eastAsia="en-GB"/>
        </w:rPr>
      </w:pPr>
      <w:r w:rsidRPr="00DD01BC">
        <w:rPr>
          <w:rFonts w:ascii="Arial" w:eastAsia="Arial" w:hAnsi="Arial" w:cs="Arial"/>
          <w:lang w:eastAsia="en-GB"/>
        </w:rPr>
        <w:t>Fishing</w:t>
      </w:r>
      <w:r w:rsidR="00A15BB5" w:rsidRPr="00DD01BC">
        <w:rPr>
          <w:rFonts w:ascii="Arial" w:eastAsia="Arial" w:hAnsi="Arial" w:cs="Arial"/>
          <w:lang w:eastAsia="en-GB"/>
        </w:rPr>
        <w:t xml:space="preserve"> will only be</w:t>
      </w:r>
      <w:r w:rsidRPr="00DD01BC">
        <w:rPr>
          <w:rFonts w:ascii="Arial" w:eastAsia="Arial" w:hAnsi="Arial" w:cs="Arial"/>
          <w:lang w:eastAsia="en-GB"/>
        </w:rPr>
        <w:t xml:space="preserve"> permissible during daylight hours.</w:t>
      </w:r>
    </w:p>
    <w:p w14:paraId="341C81D1" w14:textId="0E3458E1" w:rsidR="514B68D4" w:rsidRPr="00DD01BC" w:rsidRDefault="514B68D4" w:rsidP="00275D96">
      <w:pPr>
        <w:pStyle w:val="ListParagraph"/>
        <w:numPr>
          <w:ilvl w:val="1"/>
          <w:numId w:val="6"/>
        </w:numPr>
        <w:shd w:val="clear" w:color="auto" w:fill="FFFFFF" w:themeFill="background1"/>
        <w:spacing w:before="150" w:after="150" w:line="240" w:lineRule="auto"/>
        <w:jc w:val="both"/>
        <w:rPr>
          <w:rFonts w:ascii="Arial" w:eastAsia="Arial" w:hAnsi="Arial" w:cs="Arial"/>
        </w:rPr>
      </w:pPr>
      <w:r w:rsidRPr="00DD01BC">
        <w:rPr>
          <w:rFonts w:ascii="Arial" w:eastAsia="Arial" w:hAnsi="Arial" w:cs="Arial"/>
        </w:rPr>
        <w:t>The vessel must be capable of carrying at least 4 passengers (</w:t>
      </w:r>
      <w:r w:rsidR="2E0541EB" w:rsidRPr="00DD01BC">
        <w:rPr>
          <w:rFonts w:ascii="Arial" w:eastAsia="Arial" w:hAnsi="Arial" w:cs="Arial"/>
        </w:rPr>
        <w:t>anglers or observer</w:t>
      </w:r>
      <w:r w:rsidRPr="00DD01BC">
        <w:rPr>
          <w:rFonts w:ascii="Arial" w:eastAsia="Arial" w:hAnsi="Arial" w:cs="Arial"/>
        </w:rPr>
        <w:t>)</w:t>
      </w:r>
      <w:r w:rsidR="5AFBC9F8" w:rsidRPr="00DD01BC">
        <w:rPr>
          <w:rFonts w:ascii="Arial" w:eastAsia="Arial" w:hAnsi="Arial" w:cs="Arial"/>
        </w:rPr>
        <w:t xml:space="preserve"> in addition to the skipper and crew</w:t>
      </w:r>
      <w:r w:rsidRPr="00DD01BC">
        <w:rPr>
          <w:rFonts w:ascii="Arial" w:eastAsia="Arial" w:hAnsi="Arial" w:cs="Arial"/>
        </w:rPr>
        <w:t xml:space="preserve">. Noting a minimum of three persons </w:t>
      </w:r>
      <w:r w:rsidR="00A15BB5" w:rsidRPr="00DD01BC">
        <w:rPr>
          <w:rFonts w:ascii="Arial" w:eastAsia="Arial" w:hAnsi="Arial" w:cs="Arial"/>
        </w:rPr>
        <w:t>will be</w:t>
      </w:r>
      <w:r w:rsidRPr="00DD01BC">
        <w:rPr>
          <w:rFonts w:ascii="Arial" w:eastAsia="Arial" w:hAnsi="Arial" w:cs="Arial"/>
        </w:rPr>
        <w:t xml:space="preserve"> required on board (excluding observers).</w:t>
      </w:r>
    </w:p>
    <w:p w14:paraId="6A2F92C3" w14:textId="19801B12" w:rsidR="00314CC5" w:rsidRPr="00DD01BC" w:rsidRDefault="00253ED1" w:rsidP="00275D96">
      <w:pPr>
        <w:pStyle w:val="ListParagraph"/>
        <w:numPr>
          <w:ilvl w:val="1"/>
          <w:numId w:val="6"/>
        </w:numPr>
        <w:shd w:val="clear" w:color="auto" w:fill="FFFFFF" w:themeFill="background1"/>
        <w:spacing w:before="150" w:after="150" w:line="240" w:lineRule="auto"/>
        <w:jc w:val="both"/>
        <w:rPr>
          <w:rFonts w:ascii="Arial" w:eastAsia="Arial" w:hAnsi="Arial" w:cs="Arial"/>
          <w:lang w:eastAsia="en-GB"/>
        </w:rPr>
      </w:pPr>
      <w:r w:rsidRPr="00DD01BC">
        <w:rPr>
          <w:rFonts w:ascii="Arial" w:eastAsia="Arial" w:hAnsi="Arial" w:cs="Arial"/>
          <w:lang w:eastAsia="en-GB"/>
        </w:rPr>
        <w:t xml:space="preserve">Fishing and capture of </w:t>
      </w:r>
      <w:r w:rsidR="00B202E9">
        <w:rPr>
          <w:rFonts w:ascii="Arial" w:eastAsia="Arial" w:hAnsi="Arial" w:cs="Arial"/>
          <w:lang w:eastAsia="en-GB"/>
        </w:rPr>
        <w:t xml:space="preserve">Atlantic </w:t>
      </w:r>
      <w:r w:rsidRPr="00DD01BC">
        <w:rPr>
          <w:rFonts w:ascii="Arial" w:eastAsia="Arial" w:hAnsi="Arial" w:cs="Arial"/>
          <w:lang w:eastAsia="en-GB"/>
        </w:rPr>
        <w:t xml:space="preserve">bluefin tuna will only be conducted with approved fishing gear. </w:t>
      </w:r>
      <w:r w:rsidR="00314CC5" w:rsidRPr="00DD01BC">
        <w:rPr>
          <w:rFonts w:ascii="Arial" w:eastAsia="Arial" w:hAnsi="Arial" w:cs="Arial"/>
          <w:lang w:eastAsia="en-GB"/>
        </w:rPr>
        <w:t>The fishing gear used within CHART</w:t>
      </w:r>
      <w:r w:rsidR="00B202E9">
        <w:rPr>
          <w:rFonts w:ascii="Arial" w:eastAsia="Arial" w:hAnsi="Arial" w:cs="Arial"/>
          <w:lang w:eastAsia="en-GB"/>
        </w:rPr>
        <w:t xml:space="preserve"> C</w:t>
      </w:r>
      <w:r w:rsidR="007A447A">
        <w:rPr>
          <w:rFonts w:ascii="Arial" w:eastAsia="Arial" w:hAnsi="Arial" w:cs="Arial"/>
          <w:lang w:eastAsia="en-GB"/>
        </w:rPr>
        <w:t>ymru</w:t>
      </w:r>
      <w:r w:rsidRPr="00DD01BC" w:rsidDel="00813991">
        <w:rPr>
          <w:rFonts w:ascii="Arial" w:eastAsia="Arial" w:hAnsi="Arial" w:cs="Arial"/>
          <w:lang w:eastAsia="en-GB"/>
        </w:rPr>
        <w:t xml:space="preserve"> </w:t>
      </w:r>
      <w:r w:rsidR="00314CC5" w:rsidRPr="00DD01BC">
        <w:rPr>
          <w:rFonts w:ascii="Arial" w:eastAsia="Arial" w:hAnsi="Arial" w:cs="Arial"/>
          <w:lang w:eastAsia="en-GB"/>
        </w:rPr>
        <w:t xml:space="preserve">must comply with that specified in Appendix </w:t>
      </w:r>
      <w:r w:rsidR="006E423E" w:rsidRPr="00DD01BC">
        <w:rPr>
          <w:rFonts w:ascii="Arial" w:eastAsia="Arial" w:hAnsi="Arial" w:cs="Arial"/>
          <w:lang w:eastAsia="en-GB"/>
        </w:rPr>
        <w:t>2</w:t>
      </w:r>
      <w:r w:rsidR="00813991" w:rsidRPr="00DD01BC">
        <w:rPr>
          <w:rFonts w:ascii="Arial" w:eastAsia="Arial" w:hAnsi="Arial" w:cs="Arial"/>
          <w:lang w:eastAsia="en-GB"/>
        </w:rPr>
        <w:t xml:space="preserve"> – Gear</w:t>
      </w:r>
      <w:r w:rsidR="005E3909" w:rsidRPr="00DD01BC">
        <w:rPr>
          <w:rFonts w:ascii="Arial" w:eastAsia="Arial" w:hAnsi="Arial" w:cs="Arial"/>
          <w:lang w:eastAsia="en-GB"/>
        </w:rPr>
        <w:t xml:space="preserve"> List</w:t>
      </w:r>
      <w:r w:rsidR="00813991" w:rsidRPr="00DD01BC">
        <w:rPr>
          <w:rFonts w:ascii="Arial" w:eastAsia="Arial" w:hAnsi="Arial" w:cs="Arial"/>
          <w:lang w:eastAsia="en-GB"/>
        </w:rPr>
        <w:t xml:space="preserve"> (contained within the Application pac</w:t>
      </w:r>
      <w:r w:rsidR="461279DD" w:rsidRPr="00DD01BC">
        <w:rPr>
          <w:rFonts w:ascii="Arial" w:eastAsia="Arial" w:hAnsi="Arial" w:cs="Arial"/>
          <w:lang w:eastAsia="en-GB"/>
        </w:rPr>
        <w:t>k</w:t>
      </w:r>
      <w:r w:rsidR="00813991" w:rsidRPr="00DD01BC">
        <w:rPr>
          <w:rFonts w:ascii="Arial" w:eastAsia="Arial" w:hAnsi="Arial" w:cs="Arial"/>
          <w:lang w:eastAsia="en-GB"/>
        </w:rPr>
        <w:t>)</w:t>
      </w:r>
      <w:r w:rsidR="00A15BB5" w:rsidRPr="00DD01BC">
        <w:rPr>
          <w:rFonts w:ascii="Arial" w:eastAsia="Arial" w:hAnsi="Arial" w:cs="Arial"/>
          <w:lang w:eastAsia="en-GB"/>
        </w:rPr>
        <w:t xml:space="preserve"> </w:t>
      </w:r>
      <w:r w:rsidR="00A544F7" w:rsidRPr="00DD01BC">
        <w:rPr>
          <w:rFonts w:ascii="Arial" w:eastAsia="Arial" w:hAnsi="Arial" w:cs="Arial"/>
          <w:lang w:eastAsia="en-GB"/>
        </w:rPr>
        <w:t xml:space="preserve">and </w:t>
      </w:r>
      <w:r w:rsidR="00E923F2" w:rsidRPr="00DD01BC">
        <w:rPr>
          <w:rFonts w:ascii="Arial" w:eastAsia="Arial" w:hAnsi="Arial" w:cs="Arial"/>
          <w:lang w:eastAsia="en-GB"/>
        </w:rPr>
        <w:t>may</w:t>
      </w:r>
      <w:r w:rsidR="00A544F7" w:rsidRPr="00DD01BC">
        <w:rPr>
          <w:rFonts w:ascii="Arial" w:eastAsia="Arial" w:hAnsi="Arial" w:cs="Arial"/>
          <w:lang w:eastAsia="en-GB"/>
        </w:rPr>
        <w:t xml:space="preserve"> be subject to inspection </w:t>
      </w:r>
      <w:r w:rsidR="00E923F2" w:rsidRPr="00DD01BC">
        <w:rPr>
          <w:rFonts w:ascii="Arial" w:eastAsia="Arial" w:hAnsi="Arial" w:cs="Arial"/>
          <w:lang w:eastAsia="en-GB"/>
        </w:rPr>
        <w:t>p</w:t>
      </w:r>
      <w:r w:rsidR="00A544F7" w:rsidRPr="00DD01BC">
        <w:rPr>
          <w:rFonts w:ascii="Arial" w:eastAsia="Arial" w:hAnsi="Arial" w:cs="Arial"/>
          <w:lang w:eastAsia="en-GB"/>
        </w:rPr>
        <w:t xml:space="preserve">rior to </w:t>
      </w:r>
      <w:r w:rsidR="00B202E9">
        <w:rPr>
          <w:rFonts w:ascii="Arial" w:eastAsia="Arial" w:hAnsi="Arial" w:cs="Arial"/>
          <w:lang w:eastAsia="en-GB"/>
        </w:rPr>
        <w:t>authorisation</w:t>
      </w:r>
      <w:r w:rsidR="00A544F7" w:rsidRPr="00DD01BC">
        <w:rPr>
          <w:rFonts w:ascii="Arial" w:eastAsia="Arial" w:hAnsi="Arial" w:cs="Arial"/>
          <w:lang w:eastAsia="en-GB"/>
        </w:rPr>
        <w:t xml:space="preserve">. </w:t>
      </w:r>
      <w:r w:rsidR="00D1327B" w:rsidRPr="00DD01BC">
        <w:rPr>
          <w:rFonts w:ascii="Arial" w:eastAsia="Arial" w:hAnsi="Arial" w:cs="Arial"/>
          <w:lang w:eastAsia="en-GB"/>
        </w:rPr>
        <w:t>T</w:t>
      </w:r>
      <w:r w:rsidR="00314CC5" w:rsidRPr="00DD01BC">
        <w:rPr>
          <w:rFonts w:ascii="Arial" w:eastAsia="Arial" w:hAnsi="Arial" w:cs="Arial"/>
          <w:lang w:eastAsia="en-GB"/>
        </w:rPr>
        <w:t xml:space="preserve">he upkeep and good maintenance of the gear used </w:t>
      </w:r>
      <w:r w:rsidR="00A15BB5" w:rsidRPr="00DD01BC">
        <w:rPr>
          <w:rFonts w:ascii="Arial" w:eastAsia="Arial" w:hAnsi="Arial" w:cs="Arial"/>
          <w:lang w:eastAsia="en-GB"/>
        </w:rPr>
        <w:t xml:space="preserve">will </w:t>
      </w:r>
      <w:r w:rsidR="00A544F7" w:rsidRPr="00DD01BC">
        <w:rPr>
          <w:rFonts w:ascii="Arial" w:eastAsia="Arial" w:hAnsi="Arial" w:cs="Arial"/>
          <w:lang w:eastAsia="en-GB"/>
        </w:rPr>
        <w:t xml:space="preserve">reside with the skipper. </w:t>
      </w:r>
    </w:p>
    <w:p w14:paraId="0E1D0B43" w14:textId="629B34B7" w:rsidR="004F2655" w:rsidRPr="00DD01BC" w:rsidRDefault="004F2655" w:rsidP="00275D96">
      <w:pPr>
        <w:pStyle w:val="ListParagraph"/>
        <w:numPr>
          <w:ilvl w:val="1"/>
          <w:numId w:val="6"/>
        </w:numPr>
        <w:shd w:val="clear" w:color="auto" w:fill="FFFFFF" w:themeFill="background1"/>
        <w:spacing w:before="150" w:after="150" w:line="240" w:lineRule="auto"/>
        <w:jc w:val="both"/>
        <w:rPr>
          <w:rFonts w:ascii="Arial" w:eastAsia="Arial" w:hAnsi="Arial" w:cs="Arial"/>
          <w:lang w:eastAsia="en-GB"/>
        </w:rPr>
      </w:pPr>
      <w:r w:rsidRPr="00DD01BC">
        <w:rPr>
          <w:rFonts w:ascii="Arial" w:eastAsia="Arial" w:hAnsi="Arial" w:cs="Arial"/>
          <w:lang w:eastAsia="en-GB"/>
        </w:rPr>
        <w:t xml:space="preserve">The skipper </w:t>
      </w:r>
      <w:r w:rsidR="7EE3BF1E" w:rsidRPr="00DD01BC">
        <w:rPr>
          <w:rFonts w:ascii="Arial" w:eastAsia="Arial" w:hAnsi="Arial" w:cs="Arial"/>
          <w:lang w:eastAsia="en-GB"/>
        </w:rPr>
        <w:t xml:space="preserve">and crew </w:t>
      </w:r>
      <w:r w:rsidRPr="00DD01BC">
        <w:rPr>
          <w:rFonts w:ascii="Arial" w:eastAsia="Arial" w:hAnsi="Arial" w:cs="Arial"/>
          <w:lang w:eastAsia="en-GB"/>
        </w:rPr>
        <w:t>must remain free</w:t>
      </w:r>
      <w:r w:rsidR="00FC313C" w:rsidRPr="00DD01BC">
        <w:rPr>
          <w:rFonts w:ascii="Arial" w:eastAsia="Arial" w:hAnsi="Arial" w:cs="Arial"/>
          <w:lang w:eastAsia="en-GB"/>
        </w:rPr>
        <w:t xml:space="preserve"> from alcohol for the duration of each </w:t>
      </w:r>
      <w:r w:rsidR="00D30E48" w:rsidRPr="00DD01BC">
        <w:rPr>
          <w:rFonts w:ascii="Arial" w:eastAsia="Arial" w:hAnsi="Arial" w:cs="Arial"/>
          <w:lang w:eastAsia="en-GB"/>
        </w:rPr>
        <w:t>fishing operation.</w:t>
      </w:r>
    </w:p>
    <w:p w14:paraId="4A574C0E" w14:textId="77777777" w:rsidR="00A04882" w:rsidRDefault="00A04882" w:rsidP="00A04882">
      <w:pPr>
        <w:pStyle w:val="Heading1"/>
        <w:spacing w:line="240" w:lineRule="auto"/>
        <w:ind w:left="360"/>
        <w:rPr>
          <w:rFonts w:ascii="Arial" w:eastAsia="Arial" w:hAnsi="Arial" w:cs="Arial"/>
        </w:rPr>
      </w:pPr>
    </w:p>
    <w:p w14:paraId="3D579788" w14:textId="1C322237" w:rsidR="00C942F1" w:rsidRPr="00DD01BC" w:rsidRDefault="00E57379" w:rsidP="00A04882">
      <w:pPr>
        <w:pStyle w:val="Heading1"/>
        <w:spacing w:line="240" w:lineRule="auto"/>
        <w:ind w:left="360"/>
        <w:rPr>
          <w:rFonts w:ascii="Arial" w:eastAsia="Arial" w:hAnsi="Arial" w:cs="Arial"/>
        </w:rPr>
      </w:pPr>
      <w:r w:rsidRPr="00DD01BC">
        <w:rPr>
          <w:rFonts w:ascii="Arial" w:eastAsia="Arial" w:hAnsi="Arial" w:cs="Arial"/>
        </w:rPr>
        <w:t xml:space="preserve">Data Collection and </w:t>
      </w:r>
      <w:r w:rsidR="00F90DE3" w:rsidRPr="00DD01BC">
        <w:rPr>
          <w:rFonts w:ascii="Arial" w:eastAsia="Arial" w:hAnsi="Arial" w:cs="Arial"/>
        </w:rPr>
        <w:t>Monitoring</w:t>
      </w:r>
      <w:r w:rsidR="23A79BE4" w:rsidRPr="00DD01BC">
        <w:rPr>
          <w:rFonts w:ascii="Arial" w:eastAsia="Arial" w:hAnsi="Arial" w:cs="Arial"/>
        </w:rPr>
        <w:t>:</w:t>
      </w:r>
    </w:p>
    <w:p w14:paraId="7FE3506A" w14:textId="4465906F" w:rsidR="6BC5656A" w:rsidRPr="00DD01BC" w:rsidRDefault="001667BC" w:rsidP="003D5F96">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r>
        <w:rPr>
          <w:rFonts w:ascii="Arial" w:eastAsia="Arial" w:hAnsi="Arial" w:cs="Arial"/>
          <w:lang w:eastAsia="en-GB"/>
        </w:rPr>
        <w:t>Swansea University</w:t>
      </w:r>
      <w:r w:rsidR="002F1385">
        <w:rPr>
          <w:rFonts w:ascii="Arial" w:eastAsia="Arial" w:hAnsi="Arial" w:cs="Arial"/>
          <w:lang w:eastAsia="en-GB"/>
        </w:rPr>
        <w:t xml:space="preserve"> </w:t>
      </w:r>
      <w:r w:rsidR="6BC5656A" w:rsidRPr="00DD01BC">
        <w:rPr>
          <w:rFonts w:ascii="Arial" w:eastAsia="Arial" w:hAnsi="Arial" w:cs="Arial"/>
          <w:lang w:eastAsia="en-GB"/>
        </w:rPr>
        <w:t>will provide a</w:t>
      </w:r>
      <w:r w:rsidR="00D12685">
        <w:rPr>
          <w:rFonts w:ascii="Arial" w:eastAsia="Arial" w:hAnsi="Arial" w:cs="Arial"/>
          <w:lang w:eastAsia="en-GB"/>
        </w:rPr>
        <w:t xml:space="preserve"> trained</w:t>
      </w:r>
      <w:r w:rsidR="6BC5656A" w:rsidRPr="00DD01BC">
        <w:rPr>
          <w:rFonts w:ascii="Arial" w:eastAsia="Arial" w:hAnsi="Arial" w:cs="Arial"/>
          <w:lang w:eastAsia="en-GB"/>
        </w:rPr>
        <w:t xml:space="preserve"> observer for </w:t>
      </w:r>
      <w:r w:rsidR="00275D96" w:rsidRPr="00DD01BC">
        <w:rPr>
          <w:rFonts w:ascii="Arial" w:eastAsia="Arial" w:hAnsi="Arial" w:cs="Arial"/>
          <w:lang w:eastAsia="en-GB"/>
        </w:rPr>
        <w:t xml:space="preserve">at least </w:t>
      </w:r>
      <w:r w:rsidR="007A447A">
        <w:rPr>
          <w:rFonts w:ascii="Arial" w:eastAsia="Arial" w:hAnsi="Arial" w:cs="Arial"/>
          <w:lang w:eastAsia="en-GB"/>
        </w:rPr>
        <w:t>10</w:t>
      </w:r>
      <w:r w:rsidR="6BC5656A" w:rsidRPr="00DD01BC">
        <w:rPr>
          <w:rFonts w:ascii="Arial" w:eastAsia="Arial" w:hAnsi="Arial" w:cs="Arial"/>
          <w:lang w:eastAsia="en-GB"/>
        </w:rPr>
        <w:t xml:space="preserve">% of fishing trips (arrangements will be made in accordance </w:t>
      </w:r>
      <w:r w:rsidR="00A15BB5" w:rsidRPr="00DD01BC">
        <w:rPr>
          <w:rFonts w:ascii="Arial" w:eastAsia="Arial" w:hAnsi="Arial" w:cs="Arial"/>
          <w:lang w:eastAsia="en-GB"/>
        </w:rPr>
        <w:t>with</w:t>
      </w:r>
      <w:r w:rsidR="6BC5656A" w:rsidRPr="00DD01BC">
        <w:rPr>
          <w:rFonts w:ascii="Arial" w:eastAsia="Arial" w:hAnsi="Arial" w:cs="Arial"/>
          <w:lang w:eastAsia="en-GB"/>
        </w:rPr>
        <w:t xml:space="preserve"> </w:t>
      </w:r>
      <w:r w:rsidR="002A00E1">
        <w:rPr>
          <w:rFonts w:ascii="Arial" w:eastAsia="Arial" w:hAnsi="Arial" w:cs="Arial"/>
          <w:lang w:eastAsia="en-GB"/>
        </w:rPr>
        <w:t xml:space="preserve">section </w:t>
      </w:r>
      <w:r w:rsidR="6BC5656A" w:rsidRPr="00DD01BC">
        <w:rPr>
          <w:rFonts w:ascii="Arial" w:eastAsia="Arial" w:hAnsi="Arial" w:cs="Arial"/>
          <w:lang w:eastAsia="en-GB"/>
        </w:rPr>
        <w:t>4b</w:t>
      </w:r>
      <w:r w:rsidR="002A00E1">
        <w:rPr>
          <w:rFonts w:ascii="Arial" w:eastAsia="Arial" w:hAnsi="Arial" w:cs="Arial"/>
          <w:lang w:eastAsia="en-GB"/>
        </w:rPr>
        <w:t xml:space="preserve"> below</w:t>
      </w:r>
      <w:r w:rsidR="6BC5656A" w:rsidRPr="00DD01BC">
        <w:rPr>
          <w:rFonts w:ascii="Arial" w:eastAsia="Arial" w:hAnsi="Arial" w:cs="Arial"/>
          <w:lang w:eastAsia="en-GB"/>
        </w:rPr>
        <w:t>).</w:t>
      </w:r>
    </w:p>
    <w:p w14:paraId="2C77D175" w14:textId="2182F654" w:rsidR="006D415B" w:rsidRPr="00DD01BC" w:rsidRDefault="00BE2FBA" w:rsidP="003D5F96">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r w:rsidRPr="00DD01BC">
        <w:rPr>
          <w:rFonts w:ascii="Arial" w:eastAsia="Arial" w:hAnsi="Arial" w:cs="Arial"/>
          <w:lang w:eastAsia="en-GB"/>
        </w:rPr>
        <w:t>Skippers w</w:t>
      </w:r>
      <w:r w:rsidR="00A15BB5" w:rsidRPr="00DD01BC">
        <w:rPr>
          <w:rFonts w:ascii="Arial" w:eastAsia="Arial" w:hAnsi="Arial" w:cs="Arial"/>
          <w:lang w:eastAsia="en-GB"/>
        </w:rPr>
        <w:t>ill</w:t>
      </w:r>
      <w:r w:rsidRPr="00DD01BC">
        <w:rPr>
          <w:rFonts w:ascii="Arial" w:eastAsia="Arial" w:hAnsi="Arial" w:cs="Arial"/>
          <w:lang w:eastAsia="en-GB"/>
        </w:rPr>
        <w:t xml:space="preserve"> need to record d</w:t>
      </w:r>
      <w:r w:rsidR="00F6759B" w:rsidRPr="00DD01BC">
        <w:rPr>
          <w:rFonts w:ascii="Arial" w:eastAsia="Arial" w:hAnsi="Arial" w:cs="Arial"/>
          <w:lang w:eastAsia="en-GB"/>
        </w:rPr>
        <w:t>ata</w:t>
      </w:r>
      <w:r w:rsidR="00C16947" w:rsidRPr="00DD01BC">
        <w:rPr>
          <w:rFonts w:ascii="Arial" w:eastAsia="Arial" w:hAnsi="Arial" w:cs="Arial"/>
          <w:lang w:eastAsia="en-GB"/>
        </w:rPr>
        <w:t xml:space="preserve"> on </w:t>
      </w:r>
      <w:r w:rsidR="009C3FD4" w:rsidRPr="00DD01BC">
        <w:rPr>
          <w:rFonts w:ascii="Arial" w:eastAsia="Arial" w:hAnsi="Arial" w:cs="Arial"/>
          <w:lang w:eastAsia="en-GB"/>
        </w:rPr>
        <w:t>fishing activity</w:t>
      </w:r>
      <w:r w:rsidR="00FD42C1" w:rsidRPr="00DD01BC">
        <w:rPr>
          <w:rFonts w:ascii="Arial" w:eastAsia="Arial" w:hAnsi="Arial" w:cs="Arial"/>
          <w:lang w:eastAsia="en-GB"/>
        </w:rPr>
        <w:t xml:space="preserve"> </w:t>
      </w:r>
      <w:r w:rsidR="00A111C1" w:rsidRPr="00DD01BC">
        <w:rPr>
          <w:rFonts w:ascii="Arial" w:eastAsia="Arial" w:hAnsi="Arial" w:cs="Arial"/>
          <w:lang w:eastAsia="en-GB"/>
        </w:rPr>
        <w:t>(including GPS</w:t>
      </w:r>
      <w:r w:rsidR="007A447A">
        <w:rPr>
          <w:rFonts w:ascii="Arial" w:eastAsia="Arial" w:hAnsi="Arial" w:cs="Arial"/>
          <w:lang w:eastAsia="en-GB"/>
        </w:rPr>
        <w:t xml:space="preserve"> locations</w:t>
      </w:r>
      <w:r w:rsidR="00D25A32" w:rsidRPr="00DD01BC">
        <w:rPr>
          <w:rFonts w:ascii="Arial" w:eastAsia="Arial" w:hAnsi="Arial" w:cs="Arial"/>
          <w:lang w:eastAsia="en-GB"/>
        </w:rPr>
        <w:t xml:space="preserve">) </w:t>
      </w:r>
      <w:r w:rsidR="00FD42C1" w:rsidRPr="00DD01BC">
        <w:rPr>
          <w:rFonts w:ascii="Arial" w:eastAsia="Arial" w:hAnsi="Arial" w:cs="Arial"/>
          <w:lang w:eastAsia="en-GB"/>
        </w:rPr>
        <w:t>and</w:t>
      </w:r>
      <w:r w:rsidR="00E17EAA" w:rsidRPr="00DD01BC">
        <w:rPr>
          <w:rFonts w:ascii="Arial" w:eastAsia="Arial" w:hAnsi="Arial" w:cs="Arial"/>
          <w:lang w:eastAsia="en-GB"/>
        </w:rPr>
        <w:t xml:space="preserve"> each</w:t>
      </w:r>
      <w:r w:rsidR="00FD42C1" w:rsidRPr="00DD01BC">
        <w:rPr>
          <w:rFonts w:ascii="Arial" w:eastAsia="Arial" w:hAnsi="Arial" w:cs="Arial"/>
          <w:lang w:eastAsia="en-GB"/>
        </w:rPr>
        <w:t xml:space="preserve"> </w:t>
      </w:r>
      <w:r w:rsidR="00C16947" w:rsidRPr="00DD01BC">
        <w:rPr>
          <w:rFonts w:ascii="Arial" w:eastAsia="Arial" w:hAnsi="Arial" w:cs="Arial"/>
          <w:lang w:eastAsia="en-GB"/>
        </w:rPr>
        <w:t>capture</w:t>
      </w:r>
      <w:r w:rsidR="0032726E" w:rsidRPr="00DD01BC">
        <w:rPr>
          <w:rFonts w:ascii="Arial" w:eastAsia="Arial" w:hAnsi="Arial" w:cs="Arial"/>
          <w:lang w:eastAsia="en-GB"/>
        </w:rPr>
        <w:t xml:space="preserve"> event</w:t>
      </w:r>
      <w:r w:rsidR="00F50DD8" w:rsidRPr="00DD01BC">
        <w:rPr>
          <w:rFonts w:ascii="Arial" w:eastAsia="Arial" w:hAnsi="Arial" w:cs="Arial"/>
          <w:lang w:eastAsia="en-GB"/>
        </w:rPr>
        <w:t xml:space="preserve"> </w:t>
      </w:r>
      <w:r w:rsidR="00504E71" w:rsidRPr="00DD01BC">
        <w:rPr>
          <w:rFonts w:ascii="Arial" w:eastAsia="Arial" w:hAnsi="Arial" w:cs="Arial"/>
          <w:lang w:eastAsia="en-GB"/>
        </w:rPr>
        <w:t>(from hook</w:t>
      </w:r>
      <w:r w:rsidR="007A447A">
        <w:rPr>
          <w:rFonts w:ascii="Arial" w:eastAsia="Arial" w:hAnsi="Arial" w:cs="Arial"/>
          <w:lang w:eastAsia="en-GB"/>
        </w:rPr>
        <w:t>-</w:t>
      </w:r>
      <w:r w:rsidR="00504E71" w:rsidRPr="00DD01BC">
        <w:rPr>
          <w:rFonts w:ascii="Arial" w:eastAsia="Arial" w:hAnsi="Arial" w:cs="Arial"/>
          <w:lang w:eastAsia="en-GB"/>
        </w:rPr>
        <w:t xml:space="preserve">up to </w:t>
      </w:r>
      <w:r w:rsidR="00F50DD8" w:rsidRPr="00DD01BC">
        <w:rPr>
          <w:rFonts w:ascii="Arial" w:eastAsia="Arial" w:hAnsi="Arial" w:cs="Arial"/>
          <w:lang w:eastAsia="en-GB"/>
        </w:rPr>
        <w:t>release</w:t>
      </w:r>
      <w:r w:rsidR="00504E71" w:rsidRPr="00DD01BC">
        <w:rPr>
          <w:rFonts w:ascii="Arial" w:eastAsia="Arial" w:hAnsi="Arial" w:cs="Arial"/>
          <w:lang w:eastAsia="en-GB"/>
        </w:rPr>
        <w:t>)</w:t>
      </w:r>
      <w:r w:rsidR="00277E8F" w:rsidRPr="00DD01BC">
        <w:rPr>
          <w:rFonts w:ascii="Arial" w:eastAsia="Arial" w:hAnsi="Arial" w:cs="Arial"/>
          <w:lang w:eastAsia="en-GB"/>
        </w:rPr>
        <w:t>.</w:t>
      </w:r>
    </w:p>
    <w:p w14:paraId="45D4D674" w14:textId="4B2ED76C" w:rsidR="00E57379" w:rsidRPr="00DD01BC" w:rsidRDefault="00E57379" w:rsidP="003D5F96">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r w:rsidRPr="00DD01BC">
        <w:rPr>
          <w:rFonts w:ascii="Arial" w:eastAsia="Arial" w:hAnsi="Arial" w:cs="Arial"/>
          <w:lang w:eastAsia="en-GB"/>
        </w:rPr>
        <w:t xml:space="preserve">Data sheets must be </w:t>
      </w:r>
      <w:r w:rsidR="00C25CA4" w:rsidRPr="00DD01BC">
        <w:rPr>
          <w:rFonts w:ascii="Arial" w:eastAsia="Arial" w:hAnsi="Arial" w:cs="Arial"/>
          <w:lang w:eastAsia="en-GB"/>
        </w:rPr>
        <w:t xml:space="preserve">fully completed for each trip (even where no tuna </w:t>
      </w:r>
      <w:proofErr w:type="gramStart"/>
      <w:r w:rsidR="00C25CA4" w:rsidRPr="00DD01BC">
        <w:rPr>
          <w:rFonts w:ascii="Arial" w:eastAsia="Arial" w:hAnsi="Arial" w:cs="Arial"/>
          <w:lang w:eastAsia="en-GB"/>
        </w:rPr>
        <w:t>are</w:t>
      </w:r>
      <w:proofErr w:type="gramEnd"/>
      <w:r w:rsidR="00C25CA4" w:rsidRPr="00DD01BC">
        <w:rPr>
          <w:rFonts w:ascii="Arial" w:eastAsia="Arial" w:hAnsi="Arial" w:cs="Arial"/>
          <w:lang w:eastAsia="en-GB"/>
        </w:rPr>
        <w:t xml:space="preserve"> caught) and supplied to </w:t>
      </w:r>
      <w:r w:rsidR="001667BC">
        <w:rPr>
          <w:rFonts w:ascii="Arial" w:eastAsia="Arial" w:hAnsi="Arial" w:cs="Arial"/>
          <w:lang w:eastAsia="en-GB"/>
        </w:rPr>
        <w:t>Swansea University</w:t>
      </w:r>
      <w:r w:rsidR="00CC59F3">
        <w:rPr>
          <w:rFonts w:ascii="Arial" w:eastAsia="Arial" w:hAnsi="Arial" w:cs="Arial"/>
          <w:lang w:eastAsia="en-GB"/>
        </w:rPr>
        <w:t xml:space="preserve"> </w:t>
      </w:r>
      <w:r w:rsidR="00C25CA4" w:rsidRPr="00DD01BC">
        <w:rPr>
          <w:rFonts w:ascii="Arial" w:eastAsia="Arial" w:hAnsi="Arial" w:cs="Arial"/>
          <w:lang w:eastAsia="en-GB"/>
        </w:rPr>
        <w:t>within 24-hours of fishing operations.</w:t>
      </w:r>
    </w:p>
    <w:p w14:paraId="27F4F575" w14:textId="5F0B1A68" w:rsidR="008D2ABF" w:rsidRPr="00DD01BC" w:rsidRDefault="008D2ABF" w:rsidP="003D5F96">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r w:rsidRPr="00DD01BC">
        <w:rPr>
          <w:rFonts w:ascii="Arial" w:eastAsia="Arial" w:hAnsi="Arial" w:cs="Arial"/>
          <w:lang w:eastAsia="en-GB"/>
        </w:rPr>
        <w:t xml:space="preserve">Any mortality of </w:t>
      </w:r>
      <w:r w:rsidR="006E423E" w:rsidRPr="00DD01BC">
        <w:rPr>
          <w:rFonts w:ascii="Arial" w:eastAsia="Arial" w:hAnsi="Arial" w:cs="Arial"/>
          <w:lang w:eastAsia="en-GB"/>
        </w:rPr>
        <w:t>BFT</w:t>
      </w:r>
      <w:r w:rsidRPr="00DD01BC">
        <w:rPr>
          <w:rFonts w:ascii="Arial" w:eastAsia="Arial" w:hAnsi="Arial" w:cs="Arial"/>
          <w:lang w:eastAsia="en-GB"/>
        </w:rPr>
        <w:t xml:space="preserve"> must be reported immediately</w:t>
      </w:r>
      <w:r w:rsidR="00A74563" w:rsidRPr="00DD01BC">
        <w:rPr>
          <w:rFonts w:ascii="Arial" w:eastAsia="Arial" w:hAnsi="Arial" w:cs="Arial"/>
          <w:lang w:eastAsia="en-GB"/>
        </w:rPr>
        <w:t xml:space="preserve"> to the CHART </w:t>
      </w:r>
      <w:r w:rsidR="00B202E9">
        <w:rPr>
          <w:rFonts w:ascii="Arial" w:eastAsia="Arial" w:hAnsi="Arial" w:cs="Arial"/>
          <w:lang w:eastAsia="en-GB"/>
        </w:rPr>
        <w:t>C</w:t>
      </w:r>
      <w:r w:rsidR="007A447A">
        <w:rPr>
          <w:rFonts w:ascii="Arial" w:eastAsia="Arial" w:hAnsi="Arial" w:cs="Arial"/>
          <w:lang w:eastAsia="en-GB"/>
        </w:rPr>
        <w:t>ymru</w:t>
      </w:r>
      <w:r w:rsidR="00B202E9">
        <w:rPr>
          <w:rFonts w:ascii="Arial" w:eastAsia="Arial" w:hAnsi="Arial" w:cs="Arial"/>
          <w:lang w:eastAsia="en-GB"/>
        </w:rPr>
        <w:t xml:space="preserve"> </w:t>
      </w:r>
      <w:r w:rsidR="00A74563" w:rsidRPr="00DD01BC">
        <w:rPr>
          <w:rFonts w:ascii="Arial" w:eastAsia="Arial" w:hAnsi="Arial" w:cs="Arial"/>
          <w:lang w:eastAsia="en-GB"/>
        </w:rPr>
        <w:t xml:space="preserve">on-call phone </w:t>
      </w:r>
      <w:r w:rsidR="0083604A" w:rsidRPr="00DD01BC">
        <w:rPr>
          <w:rFonts w:ascii="Arial" w:eastAsia="Arial" w:hAnsi="Arial" w:cs="Arial"/>
          <w:lang w:eastAsia="en-GB"/>
        </w:rPr>
        <w:t xml:space="preserve">number </w:t>
      </w:r>
      <w:r w:rsidR="00B202E9">
        <w:rPr>
          <w:rFonts w:ascii="Arial" w:eastAsia="Arial" w:hAnsi="Arial" w:cs="Arial"/>
          <w:lang w:eastAsia="en-GB"/>
        </w:rPr>
        <w:t xml:space="preserve">or email address </w:t>
      </w:r>
      <w:r w:rsidR="0083604A" w:rsidRPr="00DD01BC">
        <w:rPr>
          <w:rFonts w:ascii="Arial" w:eastAsia="Arial" w:hAnsi="Arial" w:cs="Arial"/>
          <w:lang w:eastAsia="en-GB"/>
        </w:rPr>
        <w:t xml:space="preserve">(advised as part of the participation pack) </w:t>
      </w:r>
      <w:r w:rsidR="00A74563" w:rsidRPr="00DD01BC">
        <w:rPr>
          <w:rFonts w:ascii="Arial" w:eastAsia="Arial" w:hAnsi="Arial" w:cs="Arial"/>
          <w:lang w:eastAsia="en-GB"/>
        </w:rPr>
        <w:t xml:space="preserve">and arrangements made for its </w:t>
      </w:r>
      <w:r w:rsidR="00453502" w:rsidRPr="00DD01BC">
        <w:rPr>
          <w:rFonts w:ascii="Arial" w:eastAsia="Arial" w:hAnsi="Arial" w:cs="Arial"/>
          <w:lang w:eastAsia="en-GB"/>
        </w:rPr>
        <w:t xml:space="preserve">permitted </w:t>
      </w:r>
      <w:r w:rsidR="00A74563" w:rsidRPr="00DD01BC">
        <w:rPr>
          <w:rFonts w:ascii="Arial" w:eastAsia="Arial" w:hAnsi="Arial" w:cs="Arial"/>
          <w:lang w:eastAsia="en-GB"/>
        </w:rPr>
        <w:t>return to shor</w:t>
      </w:r>
      <w:r w:rsidR="00453502" w:rsidRPr="00DD01BC">
        <w:rPr>
          <w:rFonts w:ascii="Arial" w:eastAsia="Arial" w:hAnsi="Arial" w:cs="Arial"/>
          <w:lang w:eastAsia="en-GB"/>
        </w:rPr>
        <w:t xml:space="preserve">e for scientific studies (in accordance with the protocols supplied in the </w:t>
      </w:r>
      <w:r w:rsidR="0083604A" w:rsidRPr="00DD01BC">
        <w:rPr>
          <w:rFonts w:ascii="Arial" w:eastAsia="Arial" w:hAnsi="Arial" w:cs="Arial"/>
          <w:lang w:eastAsia="en-GB"/>
        </w:rPr>
        <w:t>participation</w:t>
      </w:r>
      <w:r w:rsidR="00453502" w:rsidRPr="00DD01BC">
        <w:rPr>
          <w:rFonts w:ascii="Arial" w:eastAsia="Arial" w:hAnsi="Arial" w:cs="Arial"/>
          <w:lang w:eastAsia="en-GB"/>
        </w:rPr>
        <w:t xml:space="preserve"> pack). </w:t>
      </w:r>
    </w:p>
    <w:p w14:paraId="6249491B" w14:textId="483EE678" w:rsidR="000C24F5" w:rsidRPr="00DD01BC" w:rsidRDefault="00727963" w:rsidP="00FD5A41">
      <w:pPr>
        <w:pStyle w:val="ListParagraph"/>
        <w:numPr>
          <w:ilvl w:val="0"/>
          <w:numId w:val="11"/>
        </w:numPr>
        <w:shd w:val="clear" w:color="auto" w:fill="FFFFFF" w:themeFill="background1"/>
        <w:spacing w:before="150" w:after="150" w:line="240" w:lineRule="auto"/>
        <w:jc w:val="both"/>
        <w:rPr>
          <w:rFonts w:ascii="Arial" w:eastAsia="Arial" w:hAnsi="Arial" w:cs="Arial"/>
          <w:color w:val="000000" w:themeColor="text1"/>
          <w:lang w:eastAsia="en-GB"/>
        </w:rPr>
      </w:pPr>
      <w:r w:rsidRPr="00FD5A41">
        <w:rPr>
          <w:rFonts w:ascii="Arial" w:eastAsia="Arial" w:hAnsi="Arial" w:cs="Arial"/>
          <w:lang w:eastAsia="en-GB"/>
        </w:rPr>
        <w:t xml:space="preserve">Bycatch of other species </w:t>
      </w:r>
      <w:r w:rsidR="007A447A" w:rsidRPr="00FD5A41">
        <w:rPr>
          <w:rFonts w:ascii="Arial" w:eastAsia="Arial" w:hAnsi="Arial" w:cs="Arial"/>
          <w:lang w:eastAsia="en-GB"/>
        </w:rPr>
        <w:t xml:space="preserve">during tuna fishing activities </w:t>
      </w:r>
      <w:r w:rsidR="009177EB" w:rsidRPr="00FD5A41">
        <w:rPr>
          <w:rFonts w:ascii="Arial" w:eastAsia="Arial" w:hAnsi="Arial" w:cs="Arial"/>
          <w:lang w:eastAsia="en-GB"/>
        </w:rPr>
        <w:t>(e.g.</w:t>
      </w:r>
      <w:r w:rsidR="007A447A" w:rsidRPr="00FD5A41">
        <w:rPr>
          <w:rFonts w:ascii="Arial" w:eastAsia="Arial" w:hAnsi="Arial" w:cs="Arial"/>
          <w:lang w:eastAsia="en-GB"/>
        </w:rPr>
        <w:t>,</w:t>
      </w:r>
      <w:r w:rsidR="009177EB" w:rsidRPr="00FD5A41">
        <w:rPr>
          <w:rFonts w:ascii="Arial" w:eastAsia="Arial" w:hAnsi="Arial" w:cs="Arial"/>
          <w:lang w:eastAsia="en-GB"/>
        </w:rPr>
        <w:t xml:space="preserve"> </w:t>
      </w:r>
      <w:r w:rsidR="007A447A" w:rsidRPr="00FD5A41">
        <w:rPr>
          <w:rFonts w:ascii="Arial" w:eastAsia="Arial" w:hAnsi="Arial" w:cs="Arial"/>
          <w:lang w:eastAsia="en-GB"/>
        </w:rPr>
        <w:t xml:space="preserve">marine mammals or </w:t>
      </w:r>
      <w:r w:rsidR="009177EB" w:rsidRPr="00FD5A41">
        <w:rPr>
          <w:rFonts w:ascii="Arial" w:eastAsia="Arial" w:hAnsi="Arial" w:cs="Arial"/>
          <w:lang w:eastAsia="en-GB"/>
        </w:rPr>
        <w:t xml:space="preserve">sharks) </w:t>
      </w:r>
      <w:r w:rsidRPr="00FD5A41">
        <w:rPr>
          <w:rFonts w:ascii="Arial" w:eastAsia="Arial" w:hAnsi="Arial" w:cs="Arial"/>
          <w:lang w:eastAsia="en-GB"/>
        </w:rPr>
        <w:t>should b</w:t>
      </w:r>
      <w:r w:rsidR="009177EB" w:rsidRPr="00FD5A41">
        <w:rPr>
          <w:rFonts w:ascii="Arial" w:eastAsia="Arial" w:hAnsi="Arial" w:cs="Arial"/>
          <w:lang w:eastAsia="en-GB"/>
        </w:rPr>
        <w:t xml:space="preserve">e handled in accordance with the protocols </w:t>
      </w:r>
      <w:r w:rsidR="00FD5A41" w:rsidRPr="00FD5A41">
        <w:rPr>
          <w:rFonts w:ascii="Arial" w:eastAsia="Arial" w:hAnsi="Arial" w:cs="Arial"/>
          <w:lang w:eastAsia="en-GB"/>
        </w:rPr>
        <w:t>(Annex 2).</w:t>
      </w:r>
      <w:r w:rsidR="000C24F5">
        <w:rPr>
          <w:rFonts w:ascii="Arial" w:eastAsia="Arial" w:hAnsi="Arial" w:cs="Arial"/>
          <w:lang w:eastAsia="en-GB"/>
        </w:rPr>
        <w:t xml:space="preserve"> </w:t>
      </w:r>
    </w:p>
    <w:p w14:paraId="4EB64591" w14:textId="5BC85DD0" w:rsidR="00F6597A" w:rsidRPr="001268C3" w:rsidRDefault="00861818" w:rsidP="001268C3">
      <w:pPr>
        <w:shd w:val="clear" w:color="auto" w:fill="FFFFFF" w:themeFill="background1"/>
        <w:spacing w:before="150" w:after="150" w:line="240" w:lineRule="auto"/>
        <w:ind w:left="720"/>
        <w:jc w:val="both"/>
        <w:rPr>
          <w:rFonts w:ascii="Arial" w:eastAsia="Arial" w:hAnsi="Arial" w:cs="Arial"/>
          <w:color w:val="052D39"/>
          <w:sz w:val="20"/>
          <w:szCs w:val="20"/>
          <w:lang w:eastAsia="en-GB"/>
        </w:rPr>
      </w:pPr>
      <w:r w:rsidRPr="001268C3">
        <w:rPr>
          <w:rFonts w:ascii="Arial" w:eastAsia="Arial" w:hAnsi="Arial" w:cs="Arial"/>
          <w:color w:val="0B0C0C"/>
          <w:shd w:val="clear" w:color="auto" w:fill="FFFFFF"/>
        </w:rPr>
        <w:t>Swansea University</w:t>
      </w:r>
      <w:r w:rsidR="00B56805" w:rsidRPr="001268C3">
        <w:rPr>
          <w:rFonts w:ascii="Arial" w:eastAsia="Arial" w:hAnsi="Arial" w:cs="Arial"/>
          <w:color w:val="0B0C0C"/>
          <w:shd w:val="clear" w:color="auto" w:fill="FFFFFF"/>
        </w:rPr>
        <w:t xml:space="preserve"> and Welsh Government</w:t>
      </w:r>
      <w:r w:rsidR="003D5F96" w:rsidRPr="001268C3">
        <w:rPr>
          <w:rFonts w:ascii="Arial" w:eastAsia="Arial" w:hAnsi="Arial" w:cs="Arial"/>
          <w:color w:val="0B0C0C"/>
          <w:shd w:val="clear" w:color="auto" w:fill="FFFFFF"/>
        </w:rPr>
        <w:t xml:space="preserve"> </w:t>
      </w:r>
      <w:r w:rsidR="00B56805" w:rsidRPr="001268C3">
        <w:rPr>
          <w:rFonts w:ascii="Arial" w:eastAsia="Arial" w:hAnsi="Arial" w:cs="Arial"/>
          <w:color w:val="0B0C0C"/>
          <w:shd w:val="clear" w:color="auto" w:fill="FFFFFF"/>
        </w:rPr>
        <w:t>are</w:t>
      </w:r>
      <w:r w:rsidR="003D5F96" w:rsidRPr="001268C3">
        <w:rPr>
          <w:rFonts w:ascii="Arial" w:eastAsia="Arial" w:hAnsi="Arial" w:cs="Arial"/>
          <w:color w:val="0B0C0C"/>
          <w:shd w:val="clear" w:color="auto" w:fill="FFFFFF"/>
        </w:rPr>
        <w:t xml:space="preserve"> committed to the responsible handling and security of personal data. Your privacy is important to us and protected in law through the General Data Protection Regulation (GDPR) and the Data Protection Act 2018 (DPA 2018). For details on how we will process your personal information in line with these regulations please refer to our </w:t>
      </w:r>
      <w:hyperlink r:id="rId12" w:history="1">
        <w:r w:rsidR="00711DA2" w:rsidRPr="000C24F5">
          <w:rPr>
            <w:rStyle w:val="Hyperlink"/>
            <w:rFonts w:ascii="Arial" w:eastAsia="Arial" w:hAnsi="Arial" w:cs="Arial"/>
          </w:rPr>
          <w:t>data protection policy</w:t>
        </w:r>
      </w:hyperlink>
      <w:r w:rsidR="003D5F96" w:rsidRPr="001268C3">
        <w:rPr>
          <w:rFonts w:ascii="Arial" w:eastAsia="Arial" w:hAnsi="Arial" w:cs="Arial"/>
        </w:rPr>
        <w:t>. A full Privacy Notice is included in the Application Pack</w:t>
      </w:r>
    </w:p>
    <w:p w14:paraId="42D26324" w14:textId="77777777" w:rsidR="00A04882" w:rsidRDefault="00A04882" w:rsidP="00A04882">
      <w:pPr>
        <w:pStyle w:val="Heading1"/>
        <w:spacing w:line="240" w:lineRule="auto"/>
        <w:ind w:left="360"/>
        <w:jc w:val="both"/>
        <w:rPr>
          <w:rFonts w:ascii="Arial" w:eastAsia="Arial" w:hAnsi="Arial" w:cs="Arial"/>
          <w:lang w:eastAsia="en-GB"/>
        </w:rPr>
      </w:pPr>
    </w:p>
    <w:p w14:paraId="6FF21E41" w14:textId="1405EFEF" w:rsidR="05BA925A" w:rsidRPr="00DD01BC" w:rsidRDefault="00B223B6" w:rsidP="00A04882">
      <w:pPr>
        <w:pStyle w:val="Heading1"/>
        <w:spacing w:line="240" w:lineRule="auto"/>
        <w:ind w:left="360"/>
        <w:jc w:val="both"/>
        <w:rPr>
          <w:rFonts w:ascii="Arial" w:eastAsia="Arial" w:hAnsi="Arial" w:cs="Arial"/>
          <w:lang w:eastAsia="en-GB"/>
        </w:rPr>
      </w:pPr>
      <w:r w:rsidRPr="00DD01BC">
        <w:rPr>
          <w:rFonts w:ascii="Arial" w:eastAsia="Arial" w:hAnsi="Arial" w:cs="Arial"/>
          <w:lang w:eastAsia="en-GB"/>
        </w:rPr>
        <w:t>Communication</w:t>
      </w:r>
      <w:r w:rsidR="6145792A" w:rsidRPr="00DD01BC">
        <w:rPr>
          <w:rFonts w:ascii="Arial" w:eastAsia="Arial" w:hAnsi="Arial" w:cs="Arial"/>
          <w:lang w:eastAsia="en-GB"/>
        </w:rPr>
        <w:t>:</w:t>
      </w:r>
    </w:p>
    <w:p w14:paraId="1BEC74B0" w14:textId="301C592B" w:rsidR="00435853" w:rsidRPr="00DD01BC" w:rsidRDefault="00563452" w:rsidP="001268C3">
      <w:pPr>
        <w:pStyle w:val="ListParagraph"/>
        <w:numPr>
          <w:ilvl w:val="0"/>
          <w:numId w:val="24"/>
        </w:numPr>
        <w:spacing w:before="150" w:after="150" w:line="240" w:lineRule="auto"/>
        <w:jc w:val="both"/>
        <w:rPr>
          <w:rFonts w:ascii="Arial" w:eastAsia="Arial" w:hAnsi="Arial" w:cs="Arial"/>
          <w:lang w:eastAsia="en-GB"/>
        </w:rPr>
      </w:pPr>
      <w:r w:rsidRPr="00DD01BC">
        <w:rPr>
          <w:rFonts w:ascii="Arial" w:eastAsia="Arial" w:hAnsi="Arial" w:cs="Arial"/>
          <w:lang w:eastAsia="en-GB"/>
        </w:rPr>
        <w:t xml:space="preserve">Each week (on a Friday), </w:t>
      </w:r>
      <w:r w:rsidR="00F72A76" w:rsidRPr="00DD01BC">
        <w:rPr>
          <w:rFonts w:ascii="Arial" w:eastAsia="Arial" w:hAnsi="Arial" w:cs="Arial"/>
          <w:lang w:eastAsia="en-GB"/>
        </w:rPr>
        <w:t>s</w:t>
      </w:r>
      <w:r w:rsidR="00EF2B45" w:rsidRPr="00DD01BC">
        <w:rPr>
          <w:rFonts w:ascii="Arial" w:eastAsia="Arial" w:hAnsi="Arial" w:cs="Arial"/>
          <w:lang w:eastAsia="en-GB"/>
        </w:rPr>
        <w:t xml:space="preserve">kippers </w:t>
      </w:r>
      <w:r w:rsidRPr="00DD01BC">
        <w:rPr>
          <w:rFonts w:ascii="Arial" w:eastAsia="Arial" w:hAnsi="Arial" w:cs="Arial"/>
          <w:lang w:eastAsia="en-GB"/>
        </w:rPr>
        <w:t>are required</w:t>
      </w:r>
      <w:r w:rsidR="00EF2B45" w:rsidRPr="00DD01BC">
        <w:rPr>
          <w:rFonts w:ascii="Arial" w:eastAsia="Arial" w:hAnsi="Arial" w:cs="Arial"/>
          <w:lang w:eastAsia="en-GB"/>
        </w:rPr>
        <w:t xml:space="preserve"> to </w:t>
      </w:r>
      <w:r w:rsidR="0083604A" w:rsidRPr="00DD01BC">
        <w:rPr>
          <w:rFonts w:ascii="Arial" w:eastAsia="Arial" w:hAnsi="Arial" w:cs="Arial"/>
          <w:lang w:eastAsia="en-GB"/>
        </w:rPr>
        <w:t xml:space="preserve">advise </w:t>
      </w:r>
      <w:r w:rsidR="001667BC">
        <w:rPr>
          <w:rFonts w:ascii="Arial" w:eastAsia="Arial" w:hAnsi="Arial" w:cs="Arial"/>
          <w:lang w:eastAsia="en-GB"/>
        </w:rPr>
        <w:t>Swansea University</w:t>
      </w:r>
      <w:r w:rsidR="008C13F3">
        <w:rPr>
          <w:rFonts w:ascii="Arial" w:eastAsia="Arial" w:hAnsi="Arial" w:cs="Arial"/>
          <w:lang w:eastAsia="en-GB"/>
        </w:rPr>
        <w:t xml:space="preserve"> </w:t>
      </w:r>
      <w:r w:rsidR="0083604A" w:rsidRPr="00DD01BC">
        <w:rPr>
          <w:rFonts w:ascii="Arial" w:eastAsia="Arial" w:hAnsi="Arial" w:cs="Arial"/>
          <w:lang w:eastAsia="en-GB"/>
        </w:rPr>
        <w:t>of</w:t>
      </w:r>
      <w:r w:rsidR="00EF2B45" w:rsidRPr="00DD01BC">
        <w:rPr>
          <w:rFonts w:ascii="Arial" w:eastAsia="Arial" w:hAnsi="Arial" w:cs="Arial"/>
          <w:lang w:eastAsia="en-GB"/>
        </w:rPr>
        <w:t xml:space="preserve"> </w:t>
      </w:r>
      <w:r w:rsidRPr="00DD01BC">
        <w:rPr>
          <w:rFonts w:ascii="Arial" w:eastAsia="Arial" w:hAnsi="Arial" w:cs="Arial"/>
          <w:lang w:eastAsia="en-GB"/>
        </w:rPr>
        <w:t>the</w:t>
      </w:r>
      <w:r w:rsidR="007C64D9" w:rsidRPr="00DD01BC">
        <w:rPr>
          <w:rFonts w:ascii="Arial" w:eastAsia="Arial" w:hAnsi="Arial" w:cs="Arial"/>
          <w:lang w:eastAsia="en-GB"/>
        </w:rPr>
        <w:t>ir</w:t>
      </w:r>
      <w:r w:rsidR="00A53737" w:rsidRPr="00DD01BC">
        <w:rPr>
          <w:rFonts w:ascii="Arial" w:eastAsia="Arial" w:hAnsi="Arial" w:cs="Arial"/>
          <w:lang w:eastAsia="en-GB"/>
        </w:rPr>
        <w:t xml:space="preserve"> proposed</w:t>
      </w:r>
      <w:r w:rsidRPr="00DD01BC">
        <w:rPr>
          <w:rFonts w:ascii="Arial" w:eastAsia="Arial" w:hAnsi="Arial" w:cs="Arial"/>
          <w:lang w:eastAsia="en-GB"/>
        </w:rPr>
        <w:t xml:space="preserve"> fishing </w:t>
      </w:r>
      <w:r w:rsidR="00727963" w:rsidRPr="00DD01BC">
        <w:rPr>
          <w:rFonts w:ascii="Arial" w:eastAsia="Arial" w:hAnsi="Arial" w:cs="Arial"/>
          <w:lang w:eastAsia="en-GB"/>
        </w:rPr>
        <w:t xml:space="preserve">intention </w:t>
      </w:r>
      <w:r w:rsidRPr="00DD01BC">
        <w:rPr>
          <w:rFonts w:ascii="Arial" w:eastAsia="Arial" w:hAnsi="Arial" w:cs="Arial"/>
          <w:lang w:eastAsia="en-GB"/>
        </w:rPr>
        <w:t xml:space="preserve">for the following </w:t>
      </w:r>
      <w:r w:rsidR="001D09CE" w:rsidRPr="00DD01BC">
        <w:rPr>
          <w:rFonts w:ascii="Arial" w:eastAsia="Arial" w:hAnsi="Arial" w:cs="Arial"/>
          <w:lang w:eastAsia="en-GB"/>
        </w:rPr>
        <w:t>week</w:t>
      </w:r>
      <w:r w:rsidR="007C64D9" w:rsidRPr="00DD01BC">
        <w:rPr>
          <w:rFonts w:ascii="Arial" w:eastAsia="Arial" w:hAnsi="Arial" w:cs="Arial"/>
          <w:lang w:eastAsia="en-GB"/>
        </w:rPr>
        <w:t>, either</w:t>
      </w:r>
      <w:r w:rsidR="001D09CE" w:rsidRPr="00DD01BC">
        <w:rPr>
          <w:rFonts w:ascii="Arial" w:eastAsia="Arial" w:hAnsi="Arial" w:cs="Arial"/>
          <w:lang w:eastAsia="en-GB"/>
        </w:rPr>
        <w:t xml:space="preserve"> </w:t>
      </w:r>
      <w:r w:rsidR="2ECE77CA" w:rsidRPr="00DD01BC">
        <w:rPr>
          <w:rFonts w:ascii="Arial" w:eastAsia="Arial" w:hAnsi="Arial" w:cs="Arial"/>
          <w:lang w:eastAsia="en-GB"/>
        </w:rPr>
        <w:t>by e-mail t</w:t>
      </w:r>
      <w:r w:rsidR="00B56805">
        <w:rPr>
          <w:rFonts w:ascii="Arial" w:eastAsia="Arial" w:hAnsi="Arial" w:cs="Arial"/>
          <w:lang w:eastAsia="en-GB"/>
        </w:rPr>
        <w:t>o</w:t>
      </w:r>
      <w:r w:rsidR="004140D7">
        <w:rPr>
          <w:rFonts w:ascii="Arial" w:eastAsia="Arial" w:hAnsi="Arial" w:cs="Arial"/>
          <w:lang w:eastAsia="en-GB"/>
        </w:rPr>
        <w:t xml:space="preserve"> </w:t>
      </w:r>
      <w:hyperlink r:id="rId13" w:history="1">
        <w:r w:rsidR="006A3211">
          <w:rPr>
            <w:rStyle w:val="Hyperlink"/>
            <w:rFonts w:ascii="Arial" w:eastAsia="Arial" w:hAnsi="Arial" w:cs="Arial"/>
            <w:lang w:eastAsia="en-GB"/>
          </w:rPr>
          <w:t>CHARTcymru@swansea.co.uk</w:t>
        </w:r>
      </w:hyperlink>
      <w:r w:rsidR="004140D7">
        <w:rPr>
          <w:rFonts w:ascii="Arial" w:eastAsia="Arial" w:hAnsi="Arial" w:cs="Arial"/>
          <w:lang w:eastAsia="en-GB"/>
        </w:rPr>
        <w:t xml:space="preserve"> or me</w:t>
      </w:r>
      <w:r w:rsidR="009274F0" w:rsidRPr="00DD01BC">
        <w:rPr>
          <w:rFonts w:ascii="Arial" w:hAnsi="Arial" w:cs="Arial"/>
        </w:rPr>
        <w:t>ssage to the CHART</w:t>
      </w:r>
      <w:r w:rsidR="00B202E9">
        <w:rPr>
          <w:rFonts w:ascii="Arial" w:hAnsi="Arial" w:cs="Arial"/>
        </w:rPr>
        <w:t xml:space="preserve"> C</w:t>
      </w:r>
      <w:r w:rsidR="00B56805">
        <w:rPr>
          <w:rFonts w:ascii="Arial" w:hAnsi="Arial" w:cs="Arial"/>
        </w:rPr>
        <w:t>ymru</w:t>
      </w:r>
      <w:r w:rsidR="009274F0" w:rsidRPr="00DD01BC">
        <w:rPr>
          <w:rFonts w:ascii="Arial" w:hAnsi="Arial" w:cs="Arial"/>
        </w:rPr>
        <w:t xml:space="preserve"> on-call phone number</w:t>
      </w:r>
      <w:r w:rsidR="00F72A76" w:rsidRPr="00DD01BC">
        <w:rPr>
          <w:rFonts w:ascii="Arial" w:hAnsi="Arial" w:cs="Arial"/>
        </w:rPr>
        <w:t xml:space="preserve"> </w:t>
      </w:r>
      <w:r w:rsidR="00F72A76" w:rsidRPr="00DD01BC">
        <w:rPr>
          <w:rFonts w:ascii="Arial" w:eastAsia="Arial" w:hAnsi="Arial" w:cs="Arial"/>
          <w:lang w:eastAsia="en-GB"/>
        </w:rPr>
        <w:t>(advised as part of the participation pack)</w:t>
      </w:r>
      <w:r w:rsidR="009274F0" w:rsidRPr="00DD01BC">
        <w:rPr>
          <w:rFonts w:ascii="Arial" w:hAnsi="Arial" w:cs="Arial"/>
        </w:rPr>
        <w:t>.</w:t>
      </w:r>
      <w:r w:rsidR="00F72A76" w:rsidRPr="00DD01BC">
        <w:rPr>
          <w:rFonts w:ascii="Arial" w:hAnsi="Arial" w:cs="Arial"/>
        </w:rPr>
        <w:t xml:space="preserve"> </w:t>
      </w:r>
      <w:r w:rsidR="009274F0" w:rsidRPr="00DD01BC">
        <w:rPr>
          <w:rFonts w:ascii="Arial" w:hAnsi="Arial" w:cs="Arial"/>
        </w:rPr>
        <w:t xml:space="preserve"> </w:t>
      </w:r>
    </w:p>
    <w:p w14:paraId="6D304D1D" w14:textId="68A9E701" w:rsidR="00DC6ABD" w:rsidRPr="00DD01BC" w:rsidRDefault="00A53737" w:rsidP="001268C3">
      <w:pPr>
        <w:pStyle w:val="ListParagraph"/>
        <w:numPr>
          <w:ilvl w:val="0"/>
          <w:numId w:val="24"/>
        </w:numPr>
        <w:spacing w:before="150" w:after="150" w:line="240" w:lineRule="auto"/>
        <w:jc w:val="both"/>
        <w:rPr>
          <w:rFonts w:ascii="Arial" w:eastAsia="Arial" w:hAnsi="Arial" w:cs="Arial"/>
          <w:lang w:eastAsia="en-GB"/>
        </w:rPr>
      </w:pPr>
      <w:r w:rsidRPr="00DC6ABD">
        <w:rPr>
          <w:rFonts w:ascii="Arial" w:eastAsia="Arial" w:hAnsi="Arial" w:cs="Arial"/>
          <w:lang w:eastAsia="en-GB"/>
        </w:rPr>
        <w:t xml:space="preserve">The </w:t>
      </w:r>
      <w:r w:rsidR="00435853" w:rsidRPr="00DC6ABD">
        <w:rPr>
          <w:rFonts w:ascii="Arial" w:eastAsia="Arial" w:hAnsi="Arial" w:cs="Arial"/>
          <w:lang w:eastAsia="en-GB"/>
        </w:rPr>
        <w:t xml:space="preserve">plan to fish will be confirmed by receipt of a text message </w:t>
      </w:r>
      <w:r w:rsidR="5666A77F" w:rsidRPr="00DC6ABD">
        <w:rPr>
          <w:rFonts w:ascii="Arial" w:eastAsia="Arial" w:hAnsi="Arial" w:cs="Arial"/>
          <w:lang w:eastAsia="en-GB"/>
        </w:rPr>
        <w:t xml:space="preserve">from the skipper </w:t>
      </w:r>
      <w:r w:rsidR="00435853" w:rsidRPr="00DC6ABD">
        <w:rPr>
          <w:rFonts w:ascii="Arial" w:eastAsia="Arial" w:hAnsi="Arial" w:cs="Arial"/>
          <w:lang w:eastAsia="en-GB"/>
        </w:rPr>
        <w:t xml:space="preserve">to the CHART </w:t>
      </w:r>
      <w:r w:rsidR="006A3211">
        <w:rPr>
          <w:rFonts w:ascii="Arial" w:eastAsia="Arial" w:hAnsi="Arial" w:cs="Arial"/>
          <w:lang w:eastAsia="en-GB"/>
        </w:rPr>
        <w:t xml:space="preserve">Cymru </w:t>
      </w:r>
      <w:r w:rsidR="0083604A" w:rsidRPr="00DC6ABD">
        <w:rPr>
          <w:rFonts w:ascii="Arial" w:eastAsia="Arial" w:hAnsi="Arial" w:cs="Arial"/>
          <w:lang w:eastAsia="en-GB"/>
        </w:rPr>
        <w:t xml:space="preserve">on-call </w:t>
      </w:r>
      <w:r w:rsidR="00435853" w:rsidRPr="00DC6ABD">
        <w:rPr>
          <w:rFonts w:ascii="Arial" w:eastAsia="Arial" w:hAnsi="Arial" w:cs="Arial"/>
          <w:lang w:eastAsia="en-GB"/>
        </w:rPr>
        <w:t>phone number 24-hrs in advance (to allow for the carriage of observers</w:t>
      </w:r>
      <w:r w:rsidR="00F72A76" w:rsidRPr="00DC6ABD">
        <w:rPr>
          <w:rFonts w:ascii="Arial" w:eastAsia="Arial" w:hAnsi="Arial" w:cs="Arial"/>
          <w:lang w:eastAsia="en-GB"/>
        </w:rPr>
        <w:t xml:space="preserve"> </w:t>
      </w:r>
      <w:r w:rsidR="00435853" w:rsidRPr="00DC6ABD">
        <w:rPr>
          <w:rFonts w:ascii="Arial" w:eastAsia="Arial" w:hAnsi="Arial" w:cs="Arial"/>
          <w:lang w:eastAsia="en-GB"/>
        </w:rPr>
        <w:t xml:space="preserve">to be arranged). </w:t>
      </w:r>
    </w:p>
    <w:p w14:paraId="7F291941" w14:textId="6BFE0DF6" w:rsidR="00A12C4A" w:rsidRPr="00DD01BC" w:rsidRDefault="00FE0CAE" w:rsidP="001268C3">
      <w:pPr>
        <w:pStyle w:val="ListParagraph"/>
        <w:numPr>
          <w:ilvl w:val="0"/>
          <w:numId w:val="24"/>
        </w:numPr>
        <w:rPr>
          <w:rFonts w:ascii="Arial" w:eastAsia="Arial" w:hAnsi="Arial" w:cs="Arial"/>
          <w:lang w:eastAsia="en-GB"/>
        </w:rPr>
      </w:pPr>
      <w:r w:rsidRPr="00DD01BC">
        <w:rPr>
          <w:rFonts w:ascii="Arial" w:eastAsia="Arial" w:hAnsi="Arial" w:cs="Arial"/>
          <w:lang w:eastAsia="en-GB"/>
        </w:rPr>
        <w:t>Media s</w:t>
      </w:r>
      <w:r w:rsidR="00A12C4A" w:rsidRPr="00DD01BC">
        <w:rPr>
          <w:rFonts w:ascii="Arial" w:eastAsia="Arial" w:hAnsi="Arial" w:cs="Arial"/>
          <w:lang w:eastAsia="en-GB"/>
        </w:rPr>
        <w:t xml:space="preserve">tatements </w:t>
      </w:r>
      <w:r w:rsidRPr="00DD01BC">
        <w:rPr>
          <w:rFonts w:ascii="Arial" w:eastAsia="Arial" w:hAnsi="Arial" w:cs="Arial"/>
          <w:lang w:eastAsia="en-GB"/>
        </w:rPr>
        <w:t xml:space="preserve">(inc. social media) </w:t>
      </w:r>
      <w:r w:rsidR="0083604A" w:rsidRPr="00DD01BC">
        <w:rPr>
          <w:rFonts w:ascii="Arial" w:eastAsia="Arial" w:hAnsi="Arial" w:cs="Arial"/>
          <w:lang w:eastAsia="en-GB"/>
        </w:rPr>
        <w:t>will need to be appropriate and consider</w:t>
      </w:r>
      <w:r w:rsidRPr="00DD01BC">
        <w:rPr>
          <w:rFonts w:ascii="Arial" w:eastAsia="Arial" w:hAnsi="Arial" w:cs="Arial"/>
          <w:lang w:eastAsia="en-GB"/>
        </w:rPr>
        <w:t xml:space="preserve"> the </w:t>
      </w:r>
      <w:r w:rsidR="00216F6F" w:rsidRPr="00DD01BC">
        <w:rPr>
          <w:rFonts w:ascii="Arial" w:eastAsia="Arial" w:hAnsi="Arial" w:cs="Arial"/>
          <w:lang w:eastAsia="en-GB"/>
        </w:rPr>
        <w:t xml:space="preserve">reputational </w:t>
      </w:r>
      <w:r w:rsidR="00D718F1" w:rsidRPr="00DD01BC">
        <w:rPr>
          <w:rFonts w:ascii="Arial" w:eastAsia="Arial" w:hAnsi="Arial" w:cs="Arial"/>
          <w:lang w:eastAsia="en-GB"/>
        </w:rPr>
        <w:t>preservation of the CHART</w:t>
      </w:r>
      <w:r w:rsidRPr="00DD01BC">
        <w:rPr>
          <w:rFonts w:ascii="Arial" w:eastAsia="Arial" w:hAnsi="Arial" w:cs="Arial"/>
          <w:lang w:eastAsia="en-GB"/>
        </w:rPr>
        <w:t xml:space="preserve"> </w:t>
      </w:r>
      <w:r w:rsidR="00B202E9">
        <w:rPr>
          <w:rFonts w:ascii="Arial" w:eastAsia="Arial" w:hAnsi="Arial" w:cs="Arial"/>
          <w:lang w:eastAsia="en-GB"/>
        </w:rPr>
        <w:t>C</w:t>
      </w:r>
      <w:r w:rsidR="00B56805">
        <w:rPr>
          <w:rFonts w:ascii="Arial" w:eastAsia="Arial" w:hAnsi="Arial" w:cs="Arial"/>
          <w:lang w:eastAsia="en-GB"/>
        </w:rPr>
        <w:t>ymru</w:t>
      </w:r>
      <w:r w:rsidR="00B202E9">
        <w:rPr>
          <w:rFonts w:ascii="Arial" w:eastAsia="Arial" w:hAnsi="Arial" w:cs="Arial"/>
          <w:lang w:eastAsia="en-GB"/>
        </w:rPr>
        <w:t xml:space="preserve"> </w:t>
      </w:r>
      <w:r w:rsidR="00D718F1" w:rsidRPr="00DD01BC">
        <w:rPr>
          <w:rFonts w:ascii="Arial" w:eastAsia="Arial" w:hAnsi="Arial" w:cs="Arial"/>
          <w:lang w:eastAsia="en-GB"/>
        </w:rPr>
        <w:t>programme.</w:t>
      </w:r>
    </w:p>
    <w:p w14:paraId="1D5842F8" w14:textId="77777777" w:rsidR="00A04882" w:rsidRDefault="00A04882" w:rsidP="00A04882">
      <w:pPr>
        <w:pStyle w:val="Heading1"/>
        <w:spacing w:line="240" w:lineRule="auto"/>
        <w:ind w:left="360"/>
        <w:rPr>
          <w:rFonts w:ascii="Arial" w:eastAsia="Arial" w:hAnsi="Arial" w:cs="Arial"/>
          <w:lang w:eastAsia="en-GB"/>
        </w:rPr>
      </w:pPr>
    </w:p>
    <w:p w14:paraId="7789E40F" w14:textId="77777777" w:rsidR="00A04882" w:rsidRDefault="000D4EA3" w:rsidP="00A04882">
      <w:pPr>
        <w:pStyle w:val="Heading1"/>
        <w:spacing w:after="240" w:line="240" w:lineRule="auto"/>
        <w:ind w:left="360"/>
        <w:rPr>
          <w:rFonts w:ascii="Arial" w:eastAsia="Arial" w:hAnsi="Arial" w:cs="Arial"/>
          <w:lang w:eastAsia="en-GB"/>
        </w:rPr>
      </w:pPr>
      <w:r w:rsidRPr="00DD01BC">
        <w:rPr>
          <w:rFonts w:ascii="Arial" w:eastAsia="Arial" w:hAnsi="Arial" w:cs="Arial"/>
          <w:lang w:eastAsia="en-GB"/>
        </w:rPr>
        <w:t>Animal Welfare</w:t>
      </w:r>
      <w:r w:rsidR="6CCB695E" w:rsidRPr="00DD01BC">
        <w:rPr>
          <w:rFonts w:ascii="Arial" w:eastAsia="Arial" w:hAnsi="Arial" w:cs="Arial"/>
          <w:lang w:eastAsia="en-GB"/>
        </w:rPr>
        <w:t>:</w:t>
      </w:r>
    </w:p>
    <w:p w14:paraId="1FC8DE6C" w14:textId="71056894" w:rsidR="00450DE4" w:rsidRPr="00A04882" w:rsidRDefault="00450DE4" w:rsidP="00A04882">
      <w:pPr>
        <w:pStyle w:val="Heading1"/>
        <w:spacing w:after="240" w:line="240" w:lineRule="auto"/>
        <w:ind w:left="360"/>
        <w:jc w:val="both"/>
        <w:rPr>
          <w:rFonts w:ascii="Arial" w:eastAsia="Arial" w:hAnsi="Arial" w:cs="Arial"/>
          <w:color w:val="auto"/>
          <w:sz w:val="22"/>
          <w:szCs w:val="22"/>
          <w:lang w:eastAsia="en-GB"/>
        </w:rPr>
      </w:pPr>
      <w:r w:rsidRPr="00A04882">
        <w:rPr>
          <w:rFonts w:ascii="Arial" w:eastAsia="Arial" w:hAnsi="Arial" w:cs="Arial"/>
          <w:color w:val="auto"/>
          <w:sz w:val="22"/>
          <w:szCs w:val="22"/>
          <w:lang w:eastAsia="en-GB"/>
        </w:rPr>
        <w:t>Fish</w:t>
      </w:r>
      <w:r w:rsidR="00A602DB" w:rsidRPr="00A04882">
        <w:rPr>
          <w:rFonts w:ascii="Arial" w:eastAsia="Arial" w:hAnsi="Arial" w:cs="Arial"/>
          <w:color w:val="auto"/>
          <w:sz w:val="22"/>
          <w:szCs w:val="22"/>
          <w:lang w:eastAsia="en-GB"/>
        </w:rPr>
        <w:t xml:space="preserve">ing methods, restraint, tagging and release protocols </w:t>
      </w:r>
      <w:r w:rsidR="0083604A" w:rsidRPr="00A04882">
        <w:rPr>
          <w:rFonts w:ascii="Arial" w:eastAsia="Arial" w:hAnsi="Arial" w:cs="Arial"/>
          <w:color w:val="auto"/>
          <w:sz w:val="22"/>
          <w:szCs w:val="22"/>
          <w:lang w:eastAsia="en-GB"/>
        </w:rPr>
        <w:t xml:space="preserve">have been </w:t>
      </w:r>
      <w:r w:rsidR="00A602DB" w:rsidRPr="00A04882">
        <w:rPr>
          <w:rFonts w:ascii="Arial" w:eastAsia="Arial" w:hAnsi="Arial" w:cs="Arial"/>
          <w:color w:val="auto"/>
          <w:sz w:val="22"/>
          <w:szCs w:val="22"/>
          <w:lang w:eastAsia="en-GB"/>
        </w:rPr>
        <w:t>established to minimise the impact of CHART</w:t>
      </w:r>
      <w:r w:rsidRPr="00A04882">
        <w:rPr>
          <w:rFonts w:ascii="Arial" w:eastAsia="Arial" w:hAnsi="Arial" w:cs="Arial"/>
          <w:color w:val="auto"/>
          <w:sz w:val="22"/>
          <w:szCs w:val="22"/>
          <w:lang w:eastAsia="en-GB"/>
        </w:rPr>
        <w:t xml:space="preserve"> </w:t>
      </w:r>
      <w:r w:rsidR="00B202E9" w:rsidRPr="00A04882">
        <w:rPr>
          <w:rFonts w:ascii="Arial" w:eastAsia="Arial" w:hAnsi="Arial" w:cs="Arial"/>
          <w:color w:val="auto"/>
          <w:sz w:val="22"/>
          <w:szCs w:val="22"/>
          <w:lang w:eastAsia="en-GB"/>
        </w:rPr>
        <w:t>C</w:t>
      </w:r>
      <w:r w:rsidR="00EC1E38" w:rsidRPr="00A04882">
        <w:rPr>
          <w:rFonts w:ascii="Arial" w:eastAsia="Arial" w:hAnsi="Arial" w:cs="Arial"/>
          <w:color w:val="auto"/>
          <w:sz w:val="22"/>
          <w:szCs w:val="22"/>
          <w:lang w:eastAsia="en-GB"/>
        </w:rPr>
        <w:t>ymru</w:t>
      </w:r>
      <w:r w:rsidR="00F32159" w:rsidRPr="00A04882">
        <w:rPr>
          <w:rFonts w:ascii="Arial" w:eastAsia="Arial" w:hAnsi="Arial" w:cs="Arial"/>
          <w:color w:val="auto"/>
          <w:sz w:val="22"/>
          <w:szCs w:val="22"/>
          <w:lang w:eastAsia="en-GB"/>
        </w:rPr>
        <w:t xml:space="preserve"> </w:t>
      </w:r>
      <w:r w:rsidR="00A602DB" w:rsidRPr="00A04882">
        <w:rPr>
          <w:rFonts w:ascii="Arial" w:eastAsia="Arial" w:hAnsi="Arial" w:cs="Arial"/>
          <w:color w:val="auto"/>
          <w:sz w:val="22"/>
          <w:szCs w:val="22"/>
          <w:lang w:eastAsia="en-GB"/>
        </w:rPr>
        <w:t>on fish welfare</w:t>
      </w:r>
      <w:r w:rsidR="008073ED" w:rsidRPr="00A04882">
        <w:rPr>
          <w:rFonts w:ascii="Arial" w:eastAsia="Arial" w:hAnsi="Arial" w:cs="Arial"/>
          <w:color w:val="auto"/>
          <w:sz w:val="22"/>
          <w:szCs w:val="22"/>
          <w:lang w:eastAsia="en-GB"/>
        </w:rPr>
        <w:t xml:space="preserve"> and good practice is at the heart of this programme’s design. Therefore skippers, as the am</w:t>
      </w:r>
      <w:r w:rsidR="00562A4E" w:rsidRPr="00A04882">
        <w:rPr>
          <w:rFonts w:ascii="Arial" w:eastAsia="Arial" w:hAnsi="Arial" w:cs="Arial"/>
          <w:color w:val="auto"/>
          <w:sz w:val="22"/>
          <w:szCs w:val="22"/>
          <w:lang w:eastAsia="en-GB"/>
        </w:rPr>
        <w:t>bassadors for CHART</w:t>
      </w:r>
      <w:r w:rsidR="00B202E9" w:rsidRPr="00A04882">
        <w:rPr>
          <w:rFonts w:ascii="Arial" w:eastAsia="Arial" w:hAnsi="Arial" w:cs="Arial"/>
          <w:color w:val="auto"/>
          <w:sz w:val="22"/>
          <w:szCs w:val="22"/>
          <w:lang w:eastAsia="en-GB"/>
        </w:rPr>
        <w:t xml:space="preserve"> C</w:t>
      </w:r>
      <w:r w:rsidR="00F32159" w:rsidRPr="00A04882">
        <w:rPr>
          <w:rFonts w:ascii="Arial" w:eastAsia="Arial" w:hAnsi="Arial" w:cs="Arial"/>
          <w:color w:val="auto"/>
          <w:sz w:val="22"/>
          <w:szCs w:val="22"/>
          <w:lang w:eastAsia="en-GB"/>
        </w:rPr>
        <w:t>ymru</w:t>
      </w:r>
      <w:r w:rsidR="0083604A" w:rsidRPr="00A04882">
        <w:rPr>
          <w:rFonts w:ascii="Arial" w:eastAsia="Arial" w:hAnsi="Arial" w:cs="Arial"/>
          <w:color w:val="auto"/>
          <w:sz w:val="22"/>
          <w:szCs w:val="22"/>
          <w:lang w:eastAsia="en-GB"/>
        </w:rPr>
        <w:t>,</w:t>
      </w:r>
      <w:r w:rsidR="00562A4E" w:rsidRPr="00A04882">
        <w:rPr>
          <w:rFonts w:ascii="Arial" w:eastAsia="Arial" w:hAnsi="Arial" w:cs="Arial"/>
          <w:color w:val="auto"/>
          <w:sz w:val="22"/>
          <w:szCs w:val="22"/>
          <w:lang w:eastAsia="en-GB"/>
        </w:rPr>
        <w:t xml:space="preserve"> </w:t>
      </w:r>
      <w:r w:rsidR="0083604A" w:rsidRPr="00A04882">
        <w:rPr>
          <w:rFonts w:ascii="Arial" w:eastAsia="Arial" w:hAnsi="Arial" w:cs="Arial"/>
          <w:color w:val="auto"/>
          <w:sz w:val="22"/>
          <w:szCs w:val="22"/>
          <w:lang w:eastAsia="en-GB"/>
        </w:rPr>
        <w:t xml:space="preserve">will </w:t>
      </w:r>
      <w:r w:rsidR="00562A4E" w:rsidRPr="00A04882">
        <w:rPr>
          <w:rFonts w:ascii="Arial" w:eastAsia="Arial" w:hAnsi="Arial" w:cs="Arial"/>
          <w:color w:val="auto"/>
          <w:sz w:val="22"/>
          <w:szCs w:val="22"/>
          <w:lang w:eastAsia="en-GB"/>
        </w:rPr>
        <w:t xml:space="preserve">play a central role in conducting fishing operations in accordance with these protocols. </w:t>
      </w:r>
      <w:proofErr w:type="gramStart"/>
      <w:r w:rsidR="00191C3F" w:rsidRPr="00A04882">
        <w:rPr>
          <w:rFonts w:ascii="Arial" w:eastAsia="Arial" w:hAnsi="Arial" w:cs="Arial"/>
          <w:color w:val="auto"/>
          <w:sz w:val="22"/>
          <w:szCs w:val="22"/>
          <w:lang w:eastAsia="en-GB"/>
        </w:rPr>
        <w:t>Consequently</w:t>
      </w:r>
      <w:r w:rsidR="350164AA" w:rsidRPr="00A04882">
        <w:rPr>
          <w:rFonts w:ascii="Arial" w:eastAsia="Arial" w:hAnsi="Arial" w:cs="Arial"/>
          <w:color w:val="auto"/>
          <w:sz w:val="22"/>
          <w:szCs w:val="22"/>
          <w:lang w:eastAsia="en-GB"/>
        </w:rPr>
        <w:t>;</w:t>
      </w:r>
      <w:proofErr w:type="gramEnd"/>
      <w:r w:rsidR="00191C3F" w:rsidRPr="00A04882">
        <w:rPr>
          <w:rFonts w:ascii="Arial" w:eastAsia="Arial" w:hAnsi="Arial" w:cs="Arial"/>
          <w:color w:val="auto"/>
          <w:sz w:val="22"/>
          <w:szCs w:val="22"/>
          <w:lang w:eastAsia="en-GB"/>
        </w:rPr>
        <w:t xml:space="preserve"> </w:t>
      </w:r>
    </w:p>
    <w:p w14:paraId="0A3E286E" w14:textId="1CAAFAEF" w:rsidR="002125E7" w:rsidRPr="00DD01BC" w:rsidRDefault="002125E7" w:rsidP="00A04882">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DD01BC">
        <w:rPr>
          <w:rFonts w:ascii="Arial" w:eastAsia="Arial" w:hAnsi="Arial" w:cs="Arial"/>
          <w:lang w:eastAsia="en-GB"/>
        </w:rPr>
        <w:t>All CHART</w:t>
      </w:r>
      <w:r w:rsidR="00B202E9">
        <w:rPr>
          <w:rFonts w:ascii="Arial" w:eastAsia="Arial" w:hAnsi="Arial" w:cs="Arial"/>
          <w:lang w:eastAsia="en-GB"/>
        </w:rPr>
        <w:t xml:space="preserve"> C</w:t>
      </w:r>
      <w:r w:rsidR="001F194A">
        <w:rPr>
          <w:rFonts w:ascii="Arial" w:eastAsia="Arial" w:hAnsi="Arial" w:cs="Arial"/>
          <w:lang w:eastAsia="en-GB"/>
        </w:rPr>
        <w:t>ymru</w:t>
      </w:r>
      <w:r w:rsidR="00F32159">
        <w:rPr>
          <w:rFonts w:ascii="Arial" w:eastAsia="Arial" w:hAnsi="Arial" w:cs="Arial"/>
          <w:lang w:eastAsia="en-GB"/>
        </w:rPr>
        <w:t xml:space="preserve"> </w:t>
      </w:r>
      <w:r w:rsidRPr="00DD01BC">
        <w:rPr>
          <w:rFonts w:ascii="Arial" w:eastAsia="Arial" w:hAnsi="Arial" w:cs="Arial"/>
          <w:lang w:eastAsia="en-GB"/>
        </w:rPr>
        <w:t xml:space="preserve">fishing and fish handling will be conducted in accordance with the fishing </w:t>
      </w:r>
      <w:r w:rsidR="00F6597A" w:rsidRPr="00DD01BC">
        <w:rPr>
          <w:rFonts w:ascii="Arial" w:eastAsia="Arial" w:hAnsi="Arial" w:cs="Arial"/>
          <w:lang w:eastAsia="en-GB"/>
        </w:rPr>
        <w:t>Standard Operating Procedure</w:t>
      </w:r>
      <w:r w:rsidRPr="00DD01BC">
        <w:rPr>
          <w:rFonts w:ascii="Arial" w:eastAsia="Arial" w:hAnsi="Arial" w:cs="Arial"/>
          <w:lang w:eastAsia="en-GB"/>
        </w:rPr>
        <w:t>.</w:t>
      </w:r>
    </w:p>
    <w:p w14:paraId="1964DD1D" w14:textId="427C5662" w:rsidR="00191C3F" w:rsidRPr="00DD01BC" w:rsidRDefault="00191C3F" w:rsidP="00A04882">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DD01BC">
        <w:rPr>
          <w:rFonts w:ascii="Arial" w:eastAsia="Arial" w:hAnsi="Arial" w:cs="Arial"/>
          <w:lang w:eastAsia="en-GB"/>
        </w:rPr>
        <w:t xml:space="preserve">The use of live bait </w:t>
      </w:r>
      <w:r w:rsidR="00F6597A" w:rsidRPr="00DD01BC">
        <w:rPr>
          <w:rFonts w:ascii="Arial" w:eastAsia="Arial" w:hAnsi="Arial" w:cs="Arial"/>
          <w:lang w:eastAsia="en-GB"/>
        </w:rPr>
        <w:t xml:space="preserve">will </w:t>
      </w:r>
      <w:r w:rsidRPr="00DD01BC">
        <w:rPr>
          <w:rFonts w:ascii="Arial" w:eastAsia="Arial" w:hAnsi="Arial" w:cs="Arial"/>
          <w:lang w:eastAsia="en-GB"/>
        </w:rPr>
        <w:t xml:space="preserve">not </w:t>
      </w:r>
      <w:r w:rsidR="00F6597A" w:rsidRPr="00DD01BC">
        <w:rPr>
          <w:rFonts w:ascii="Arial" w:eastAsia="Arial" w:hAnsi="Arial" w:cs="Arial"/>
          <w:lang w:eastAsia="en-GB"/>
        </w:rPr>
        <w:t xml:space="preserve">be </w:t>
      </w:r>
      <w:r w:rsidRPr="00DD01BC">
        <w:rPr>
          <w:rFonts w:ascii="Arial" w:eastAsia="Arial" w:hAnsi="Arial" w:cs="Arial"/>
          <w:lang w:eastAsia="en-GB"/>
        </w:rPr>
        <w:t>permitted</w:t>
      </w:r>
      <w:r w:rsidR="68F74CE0" w:rsidRPr="00DD01BC">
        <w:rPr>
          <w:rFonts w:ascii="Arial" w:eastAsia="Arial" w:hAnsi="Arial" w:cs="Arial"/>
          <w:lang w:eastAsia="en-GB"/>
        </w:rPr>
        <w:t>.</w:t>
      </w:r>
      <w:r w:rsidRPr="00DD01BC">
        <w:rPr>
          <w:rFonts w:ascii="Arial" w:eastAsia="Arial" w:hAnsi="Arial" w:cs="Arial"/>
          <w:lang w:eastAsia="en-GB"/>
        </w:rPr>
        <w:t xml:space="preserve"> </w:t>
      </w:r>
    </w:p>
    <w:p w14:paraId="6DA84E11" w14:textId="49EEE583" w:rsidR="00191C3F" w:rsidRPr="00DD01BC" w:rsidRDefault="00191C3F" w:rsidP="00A04882">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DD01BC">
        <w:rPr>
          <w:rFonts w:ascii="Arial" w:eastAsia="Arial" w:hAnsi="Arial" w:cs="Arial"/>
          <w:lang w:eastAsia="en-GB"/>
        </w:rPr>
        <w:t xml:space="preserve">No live </w:t>
      </w:r>
      <w:r w:rsidR="006E423E" w:rsidRPr="00DD01BC">
        <w:rPr>
          <w:rFonts w:ascii="Arial" w:eastAsia="Arial" w:hAnsi="Arial" w:cs="Arial"/>
          <w:lang w:eastAsia="en-GB"/>
        </w:rPr>
        <w:t>BFT</w:t>
      </w:r>
      <w:r w:rsidRPr="00DD01BC">
        <w:rPr>
          <w:rFonts w:ascii="Arial" w:eastAsia="Arial" w:hAnsi="Arial" w:cs="Arial"/>
          <w:lang w:eastAsia="en-GB"/>
        </w:rPr>
        <w:t xml:space="preserve"> </w:t>
      </w:r>
      <w:r w:rsidR="00F6597A" w:rsidRPr="00DD01BC">
        <w:rPr>
          <w:rFonts w:ascii="Arial" w:eastAsia="Arial" w:hAnsi="Arial" w:cs="Arial"/>
          <w:lang w:eastAsia="en-GB"/>
        </w:rPr>
        <w:t>will be</w:t>
      </w:r>
      <w:r w:rsidRPr="00DD01BC">
        <w:rPr>
          <w:rFonts w:ascii="Arial" w:eastAsia="Arial" w:hAnsi="Arial" w:cs="Arial"/>
          <w:lang w:eastAsia="en-GB"/>
        </w:rPr>
        <w:t xml:space="preserve"> permitted to be brought on board </w:t>
      </w:r>
      <w:r w:rsidR="00EC1E38">
        <w:rPr>
          <w:rFonts w:ascii="Arial" w:eastAsia="Arial" w:hAnsi="Arial" w:cs="Arial"/>
          <w:lang w:eastAsia="en-GB"/>
        </w:rPr>
        <w:t xml:space="preserve">except where the </w:t>
      </w:r>
      <w:r w:rsidR="003D2D6E">
        <w:rPr>
          <w:rFonts w:ascii="Arial" w:eastAsia="Arial" w:hAnsi="Arial" w:cs="Arial"/>
          <w:lang w:eastAsia="en-GB"/>
        </w:rPr>
        <w:t>tagging is being undertaken as part of THUNNUS UK and undertaken by Home Office licenced Scientific Staff.</w:t>
      </w:r>
    </w:p>
    <w:p w14:paraId="44E228EC" w14:textId="79428268" w:rsidR="00191C3F" w:rsidRPr="00DD01BC" w:rsidRDefault="00191C3F" w:rsidP="00A04882">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DD01BC">
        <w:rPr>
          <w:rFonts w:ascii="Arial" w:eastAsia="Arial" w:hAnsi="Arial" w:cs="Arial"/>
          <w:lang w:eastAsia="en-GB"/>
        </w:rPr>
        <w:t xml:space="preserve">Tagging </w:t>
      </w:r>
      <w:r w:rsidR="00F6597A" w:rsidRPr="00DD01BC">
        <w:rPr>
          <w:rFonts w:ascii="Arial" w:eastAsia="Arial" w:hAnsi="Arial" w:cs="Arial"/>
          <w:lang w:eastAsia="en-GB"/>
        </w:rPr>
        <w:t>will</w:t>
      </w:r>
      <w:r w:rsidRPr="00DD01BC">
        <w:rPr>
          <w:rFonts w:ascii="Arial" w:eastAsia="Arial" w:hAnsi="Arial" w:cs="Arial"/>
          <w:lang w:eastAsia="en-GB"/>
        </w:rPr>
        <w:t xml:space="preserve"> be conducted by </w:t>
      </w:r>
      <w:r w:rsidR="00A67E12" w:rsidRPr="00DD01BC">
        <w:rPr>
          <w:rFonts w:ascii="Arial" w:eastAsia="Arial" w:hAnsi="Arial" w:cs="Arial"/>
          <w:lang w:eastAsia="en-GB"/>
        </w:rPr>
        <w:t xml:space="preserve">trained </w:t>
      </w:r>
      <w:r w:rsidRPr="00DD01BC">
        <w:rPr>
          <w:rFonts w:ascii="Arial" w:eastAsia="Arial" w:hAnsi="Arial" w:cs="Arial"/>
          <w:lang w:eastAsia="en-GB"/>
        </w:rPr>
        <w:t>skipper</w:t>
      </w:r>
      <w:r w:rsidR="00A67E12" w:rsidRPr="00DD01BC">
        <w:rPr>
          <w:rFonts w:ascii="Arial" w:eastAsia="Arial" w:hAnsi="Arial" w:cs="Arial"/>
          <w:lang w:eastAsia="en-GB"/>
        </w:rPr>
        <w:t xml:space="preserve"> </w:t>
      </w:r>
      <w:r w:rsidR="003F6F40" w:rsidRPr="00DD01BC">
        <w:rPr>
          <w:rFonts w:ascii="Arial" w:eastAsia="Arial" w:hAnsi="Arial" w:cs="Arial"/>
          <w:lang w:eastAsia="en-GB"/>
        </w:rPr>
        <w:t xml:space="preserve">or </w:t>
      </w:r>
      <w:r w:rsidR="000D441C" w:rsidRPr="00DD01BC">
        <w:rPr>
          <w:rFonts w:ascii="Arial" w:eastAsia="Arial" w:hAnsi="Arial" w:cs="Arial"/>
          <w:lang w:eastAsia="en-GB"/>
        </w:rPr>
        <w:t xml:space="preserve">certified </w:t>
      </w:r>
      <w:r w:rsidR="003F6F40" w:rsidRPr="00DD01BC">
        <w:rPr>
          <w:rFonts w:ascii="Arial" w:eastAsia="Arial" w:hAnsi="Arial" w:cs="Arial"/>
          <w:lang w:eastAsia="en-GB"/>
        </w:rPr>
        <w:t xml:space="preserve">crew </w:t>
      </w:r>
      <w:r w:rsidR="00A67E12" w:rsidRPr="00DD01BC">
        <w:rPr>
          <w:rFonts w:ascii="Arial" w:eastAsia="Arial" w:hAnsi="Arial" w:cs="Arial"/>
          <w:lang w:eastAsia="en-GB"/>
        </w:rPr>
        <w:t>only.</w:t>
      </w:r>
    </w:p>
    <w:p w14:paraId="455812A9" w14:textId="66695CBE" w:rsidR="00A67E12" w:rsidRPr="00DD01BC" w:rsidRDefault="00A67E12" w:rsidP="00A04882">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DD01BC">
        <w:rPr>
          <w:rFonts w:ascii="Arial" w:eastAsia="Arial" w:hAnsi="Arial" w:cs="Arial"/>
          <w:lang w:eastAsia="en-GB"/>
        </w:rPr>
        <w:t xml:space="preserve">No tagging of </w:t>
      </w:r>
      <w:r w:rsidR="006E423E" w:rsidRPr="00DD01BC">
        <w:rPr>
          <w:rFonts w:ascii="Arial" w:eastAsia="Arial" w:hAnsi="Arial" w:cs="Arial"/>
          <w:lang w:eastAsia="en-GB"/>
        </w:rPr>
        <w:t>BFT</w:t>
      </w:r>
      <w:r w:rsidRPr="00DD01BC">
        <w:rPr>
          <w:rFonts w:ascii="Arial" w:eastAsia="Arial" w:hAnsi="Arial" w:cs="Arial"/>
          <w:lang w:eastAsia="en-GB"/>
        </w:rPr>
        <w:t xml:space="preserve"> </w:t>
      </w:r>
      <w:r w:rsidR="00F6597A" w:rsidRPr="00DD01BC">
        <w:rPr>
          <w:rFonts w:ascii="Arial" w:eastAsia="Arial" w:hAnsi="Arial" w:cs="Arial"/>
          <w:lang w:eastAsia="en-GB"/>
        </w:rPr>
        <w:t>will</w:t>
      </w:r>
      <w:r w:rsidRPr="00DD01BC">
        <w:rPr>
          <w:rFonts w:ascii="Arial" w:eastAsia="Arial" w:hAnsi="Arial" w:cs="Arial"/>
          <w:lang w:eastAsia="en-GB"/>
        </w:rPr>
        <w:t xml:space="preserve"> occur outside of the notified CHART </w:t>
      </w:r>
      <w:r w:rsidR="003D2D6E">
        <w:rPr>
          <w:rFonts w:ascii="Arial" w:eastAsia="Arial" w:hAnsi="Arial" w:cs="Arial"/>
          <w:lang w:eastAsia="en-GB"/>
        </w:rPr>
        <w:t xml:space="preserve">Cymru </w:t>
      </w:r>
      <w:r w:rsidRPr="00DD01BC">
        <w:rPr>
          <w:rFonts w:ascii="Arial" w:eastAsia="Arial" w:hAnsi="Arial" w:cs="Arial"/>
          <w:lang w:eastAsia="en-GB"/>
        </w:rPr>
        <w:t>operations</w:t>
      </w:r>
      <w:r w:rsidR="002125E7" w:rsidRPr="00DD01BC">
        <w:rPr>
          <w:rFonts w:ascii="Arial" w:eastAsia="Arial" w:hAnsi="Arial" w:cs="Arial"/>
          <w:lang w:eastAsia="en-GB"/>
        </w:rPr>
        <w:t>.</w:t>
      </w:r>
    </w:p>
    <w:p w14:paraId="41E1F0E4" w14:textId="4B4D0238" w:rsidR="64312090" w:rsidRPr="00DD01BC" w:rsidRDefault="64312090" w:rsidP="00A04882">
      <w:pPr>
        <w:pStyle w:val="ListParagraph"/>
        <w:numPr>
          <w:ilvl w:val="0"/>
          <w:numId w:val="16"/>
        </w:numPr>
        <w:shd w:val="clear" w:color="auto" w:fill="FFFFFF" w:themeFill="background1"/>
        <w:spacing w:beforeLines="150" w:before="360" w:afterLines="150" w:after="360" w:line="240" w:lineRule="auto"/>
        <w:jc w:val="both"/>
        <w:rPr>
          <w:rFonts w:ascii="Arial" w:eastAsia="Arial" w:hAnsi="Arial" w:cs="Arial"/>
          <w:color w:val="000000" w:themeColor="text1"/>
          <w:lang w:eastAsia="en-GB"/>
        </w:rPr>
      </w:pPr>
      <w:r w:rsidRPr="00DD01BC">
        <w:rPr>
          <w:rFonts w:ascii="Arial" w:eastAsia="Arial" w:hAnsi="Arial" w:cs="Arial"/>
          <w:lang w:eastAsia="en-GB"/>
        </w:rPr>
        <w:t xml:space="preserve">Any </w:t>
      </w:r>
      <w:r w:rsidR="006E423E" w:rsidRPr="00DD01BC">
        <w:rPr>
          <w:rFonts w:ascii="Arial" w:eastAsia="Arial" w:hAnsi="Arial" w:cs="Arial"/>
          <w:lang w:eastAsia="en-GB"/>
        </w:rPr>
        <w:t>BFT</w:t>
      </w:r>
      <w:r w:rsidRPr="00DD01BC">
        <w:rPr>
          <w:rFonts w:ascii="Arial" w:eastAsia="Arial" w:hAnsi="Arial" w:cs="Arial"/>
          <w:lang w:eastAsia="en-GB"/>
        </w:rPr>
        <w:t xml:space="preserve"> mortalities </w:t>
      </w:r>
      <w:r w:rsidR="003D2D6E">
        <w:rPr>
          <w:rFonts w:ascii="Arial" w:eastAsia="Arial" w:hAnsi="Arial" w:cs="Arial"/>
          <w:lang w:eastAsia="en-GB"/>
        </w:rPr>
        <w:t xml:space="preserve">and bycatch </w:t>
      </w:r>
      <w:r w:rsidRPr="00DD01BC">
        <w:rPr>
          <w:rFonts w:ascii="Arial" w:eastAsia="Arial" w:hAnsi="Arial" w:cs="Arial"/>
          <w:lang w:eastAsia="en-GB"/>
        </w:rPr>
        <w:t>must be reported as set out in 3</w:t>
      </w:r>
      <w:r w:rsidR="007C64D9" w:rsidRPr="00DD01BC">
        <w:rPr>
          <w:rFonts w:ascii="Arial" w:eastAsia="Arial" w:hAnsi="Arial" w:cs="Arial"/>
          <w:lang w:eastAsia="en-GB"/>
        </w:rPr>
        <w:t>g</w:t>
      </w:r>
      <w:r w:rsidR="00F6597A" w:rsidRPr="00DD01BC">
        <w:rPr>
          <w:rFonts w:ascii="Arial" w:eastAsia="Arial" w:hAnsi="Arial" w:cs="Arial"/>
          <w:lang w:eastAsia="en-GB"/>
        </w:rPr>
        <w:t xml:space="preserve"> above</w:t>
      </w:r>
      <w:r w:rsidR="003D2D6E">
        <w:rPr>
          <w:rFonts w:ascii="Arial" w:eastAsia="Arial" w:hAnsi="Arial" w:cs="Arial"/>
          <w:lang w:eastAsia="en-GB"/>
        </w:rPr>
        <w:t xml:space="preserve"> and Annex 2</w:t>
      </w:r>
      <w:r w:rsidRPr="00DD01BC">
        <w:rPr>
          <w:rFonts w:ascii="Arial" w:eastAsia="Arial" w:hAnsi="Arial" w:cs="Arial"/>
          <w:lang w:eastAsia="en-GB"/>
        </w:rPr>
        <w:t>.</w:t>
      </w:r>
    </w:p>
    <w:p w14:paraId="0CDC58DE" w14:textId="77777777" w:rsidR="002444EB" w:rsidRPr="00DD01BC" w:rsidRDefault="002444EB" w:rsidP="002444EB">
      <w:pPr>
        <w:pStyle w:val="ListParagraph"/>
        <w:shd w:val="clear" w:color="auto" w:fill="FFFFFF" w:themeFill="background1"/>
        <w:spacing w:beforeLines="150" w:before="360" w:afterLines="150" w:after="360" w:line="240" w:lineRule="auto"/>
        <w:ind w:left="1080"/>
        <w:jc w:val="both"/>
        <w:rPr>
          <w:rFonts w:ascii="Arial" w:eastAsia="Arial" w:hAnsi="Arial" w:cs="Arial"/>
          <w:color w:val="000000" w:themeColor="text1"/>
          <w:lang w:eastAsia="en-GB"/>
        </w:rPr>
      </w:pPr>
    </w:p>
    <w:p w14:paraId="3C210A6D" w14:textId="1DC52943" w:rsidR="0BE3A9A2" w:rsidRPr="00DD01BC" w:rsidRDefault="002444EB" w:rsidP="00A04882">
      <w:pPr>
        <w:pStyle w:val="Heading1"/>
        <w:spacing w:line="240" w:lineRule="auto"/>
        <w:ind w:left="360"/>
      </w:pPr>
      <w:r w:rsidRPr="00A04882">
        <w:rPr>
          <w:rFonts w:ascii="Arial" w:eastAsia="Arial" w:hAnsi="Arial" w:cs="Arial"/>
        </w:rPr>
        <w:t>T</w:t>
      </w:r>
      <w:r w:rsidR="00253ED1" w:rsidRPr="00A04882">
        <w:rPr>
          <w:rFonts w:ascii="Arial" w:eastAsia="Arial" w:hAnsi="Arial" w:cs="Arial"/>
        </w:rPr>
        <w:t xml:space="preserve">he </w:t>
      </w:r>
      <w:r w:rsidR="22AD70BA" w:rsidRPr="00A04882">
        <w:rPr>
          <w:rFonts w:ascii="Arial" w:eastAsia="Arial" w:hAnsi="Arial" w:cs="Arial"/>
        </w:rPr>
        <w:t>E</w:t>
      </w:r>
      <w:r w:rsidR="00253ED1" w:rsidRPr="00A04882">
        <w:rPr>
          <w:rFonts w:ascii="Arial" w:eastAsia="Arial" w:hAnsi="Arial" w:cs="Arial"/>
        </w:rPr>
        <w:t>scalation Process</w:t>
      </w:r>
      <w:r w:rsidR="6DF26151" w:rsidRPr="00A04882">
        <w:rPr>
          <w:rFonts w:ascii="Arial" w:eastAsia="Arial" w:hAnsi="Arial" w:cs="Arial"/>
        </w:rPr>
        <w:t>:</w:t>
      </w:r>
    </w:p>
    <w:p w14:paraId="3342654C" w14:textId="3F0D7540" w:rsidR="00B42023" w:rsidRPr="00DD01BC" w:rsidRDefault="00364462" w:rsidP="002444EB">
      <w:pPr>
        <w:pStyle w:val="ListParagraph"/>
        <w:numPr>
          <w:ilvl w:val="0"/>
          <w:numId w:val="21"/>
        </w:numPr>
        <w:spacing w:before="150" w:after="150" w:line="240" w:lineRule="auto"/>
        <w:jc w:val="both"/>
        <w:rPr>
          <w:rFonts w:ascii="Arial" w:eastAsia="Arial" w:hAnsi="Arial" w:cs="Arial"/>
        </w:rPr>
      </w:pPr>
      <w:r w:rsidRPr="00DD01BC">
        <w:rPr>
          <w:rFonts w:ascii="Arial" w:eastAsia="Arial" w:hAnsi="Arial" w:cs="Arial"/>
        </w:rPr>
        <w:t xml:space="preserve">The Flag System </w:t>
      </w:r>
      <w:r w:rsidR="00D76985" w:rsidRPr="00DD01BC">
        <w:rPr>
          <w:rFonts w:ascii="Arial" w:eastAsia="Arial" w:hAnsi="Arial" w:cs="Arial"/>
        </w:rPr>
        <w:t>–</w:t>
      </w:r>
      <w:r w:rsidRPr="00DD01BC">
        <w:rPr>
          <w:rFonts w:ascii="Arial" w:eastAsia="Arial" w:hAnsi="Arial" w:cs="Arial"/>
        </w:rPr>
        <w:t xml:space="preserve"> </w:t>
      </w:r>
      <w:r w:rsidR="000F0D15" w:rsidRPr="00DD01BC">
        <w:rPr>
          <w:rFonts w:ascii="Arial" w:eastAsia="Arial" w:hAnsi="Arial" w:cs="Arial"/>
        </w:rPr>
        <w:t>A</w:t>
      </w:r>
      <w:r w:rsidR="00B42023" w:rsidRPr="00DD01BC">
        <w:rPr>
          <w:rFonts w:ascii="Arial" w:eastAsia="Arial" w:hAnsi="Arial" w:cs="Arial"/>
        </w:rPr>
        <w:t xml:space="preserve"> flag system is embedded into the </w:t>
      </w:r>
      <w:r w:rsidR="000F0D15" w:rsidRPr="00DD01BC">
        <w:rPr>
          <w:rFonts w:ascii="Arial" w:eastAsia="Arial" w:hAnsi="Arial" w:cs="Arial"/>
        </w:rPr>
        <w:t xml:space="preserve">CHART </w:t>
      </w:r>
      <w:r w:rsidR="003D2D6E">
        <w:rPr>
          <w:rFonts w:ascii="Arial" w:eastAsia="Arial" w:hAnsi="Arial" w:cs="Arial"/>
        </w:rPr>
        <w:t xml:space="preserve">Cymru </w:t>
      </w:r>
      <w:r w:rsidR="00B42023" w:rsidRPr="00DD01BC">
        <w:rPr>
          <w:rFonts w:ascii="Arial" w:eastAsia="Arial" w:hAnsi="Arial" w:cs="Arial"/>
        </w:rPr>
        <w:t xml:space="preserve">programme, with three levels of flag: green, amber and red. </w:t>
      </w:r>
    </w:p>
    <w:p w14:paraId="7ECB577B" w14:textId="5C330FA5" w:rsidR="00253ED1" w:rsidRPr="00DD01BC" w:rsidRDefault="00B42023" w:rsidP="002444EB">
      <w:pPr>
        <w:spacing w:before="150" w:after="150" w:line="240" w:lineRule="auto"/>
        <w:jc w:val="both"/>
        <w:rPr>
          <w:rFonts w:ascii="Arial" w:eastAsia="Arial" w:hAnsi="Arial" w:cs="Arial"/>
        </w:rPr>
      </w:pPr>
      <w:r w:rsidRPr="00DD01BC">
        <w:rPr>
          <w:rFonts w:ascii="Arial" w:hAnsi="Arial" w:cs="Arial"/>
          <w:noProof/>
        </w:rPr>
        <w:drawing>
          <wp:inline distT="0" distB="0" distL="0" distR="0" wp14:anchorId="263809B6" wp14:editId="3303A32A">
            <wp:extent cx="238836" cy="238836"/>
            <wp:effectExtent l="0" t="0" r="8890" b="8890"/>
            <wp:docPr id="2" name="Graphic 2"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8836" cy="238836"/>
                    </a:xfrm>
                    <a:prstGeom prst="rect">
                      <a:avLst/>
                    </a:prstGeom>
                  </pic:spPr>
                </pic:pic>
              </a:graphicData>
            </a:graphic>
          </wp:inline>
        </w:drawing>
      </w:r>
      <w:r w:rsidRPr="00DD01BC">
        <w:rPr>
          <w:rFonts w:ascii="Arial" w:eastAsia="Arial" w:hAnsi="Arial" w:cs="Arial"/>
        </w:rPr>
        <w:t>Green flags w</w:t>
      </w:r>
      <w:r w:rsidR="00253ED1" w:rsidRPr="00DD01BC">
        <w:rPr>
          <w:rFonts w:ascii="Arial" w:eastAsia="Arial" w:hAnsi="Arial" w:cs="Arial"/>
        </w:rPr>
        <w:t>ill</w:t>
      </w:r>
      <w:r w:rsidRPr="00DD01BC">
        <w:rPr>
          <w:rFonts w:ascii="Arial" w:eastAsia="Arial" w:hAnsi="Arial" w:cs="Arial"/>
        </w:rPr>
        <w:t xml:space="preserve"> cover</w:t>
      </w:r>
      <w:r w:rsidR="00253ED1" w:rsidRPr="00DD01BC">
        <w:rPr>
          <w:rFonts w:ascii="Arial" w:eastAsia="Arial" w:hAnsi="Arial" w:cs="Arial"/>
        </w:rPr>
        <w:t>:</w:t>
      </w:r>
    </w:p>
    <w:p w14:paraId="59D10880" w14:textId="77777777" w:rsidR="00253ED1" w:rsidRPr="00DD01BC" w:rsidRDefault="00B42023" w:rsidP="002444EB">
      <w:pPr>
        <w:pStyle w:val="ListParagraph"/>
        <w:numPr>
          <w:ilvl w:val="0"/>
          <w:numId w:val="20"/>
        </w:numPr>
        <w:spacing w:before="150" w:after="150" w:line="240" w:lineRule="auto"/>
        <w:jc w:val="both"/>
        <w:rPr>
          <w:rFonts w:ascii="Arial" w:eastAsia="Arial" w:hAnsi="Arial" w:cs="Arial"/>
        </w:rPr>
      </w:pPr>
      <w:r w:rsidRPr="00DD01BC">
        <w:rPr>
          <w:rFonts w:ascii="Arial" w:eastAsia="Arial" w:hAnsi="Arial" w:cs="Arial"/>
        </w:rPr>
        <w:t xml:space="preserve">non-conformances with protocols or guidelines that are picked up through self-reporting or monitoring, and or </w:t>
      </w:r>
    </w:p>
    <w:p w14:paraId="0A46E500" w14:textId="77777777" w:rsidR="00253ED1" w:rsidRDefault="00B42023" w:rsidP="002444EB">
      <w:pPr>
        <w:pStyle w:val="ListParagraph"/>
        <w:numPr>
          <w:ilvl w:val="0"/>
          <w:numId w:val="20"/>
        </w:numPr>
        <w:spacing w:before="150" w:after="150" w:line="240" w:lineRule="auto"/>
        <w:jc w:val="both"/>
        <w:rPr>
          <w:rFonts w:ascii="Arial" w:eastAsia="Arial" w:hAnsi="Arial" w:cs="Arial"/>
        </w:rPr>
      </w:pPr>
      <w:r w:rsidRPr="00DD01BC">
        <w:rPr>
          <w:rFonts w:ascii="Arial" w:eastAsia="Arial" w:hAnsi="Arial" w:cs="Arial"/>
        </w:rPr>
        <w:t xml:space="preserve">potential performance issues measured against a benchmark of the peer group identified from reported data of self-reporting. </w:t>
      </w:r>
    </w:p>
    <w:p w14:paraId="1534D354" w14:textId="38076540" w:rsidR="00B42023" w:rsidRPr="00A04882" w:rsidRDefault="00B42023" w:rsidP="00A04882">
      <w:pPr>
        <w:pStyle w:val="ListParagraph"/>
        <w:numPr>
          <w:ilvl w:val="0"/>
          <w:numId w:val="20"/>
        </w:numPr>
        <w:spacing w:before="150" w:after="150" w:line="240" w:lineRule="auto"/>
        <w:jc w:val="both"/>
        <w:rPr>
          <w:rFonts w:ascii="Arial" w:eastAsia="Arial" w:hAnsi="Arial" w:cs="Arial"/>
        </w:rPr>
      </w:pPr>
      <w:r w:rsidRPr="00A04882">
        <w:rPr>
          <w:rFonts w:ascii="Arial" w:eastAsia="Arial" w:hAnsi="Arial" w:cs="Arial"/>
        </w:rPr>
        <w:t>Both w</w:t>
      </w:r>
      <w:r w:rsidR="00364462" w:rsidRPr="00A04882">
        <w:rPr>
          <w:rFonts w:ascii="Arial" w:eastAsia="Arial" w:hAnsi="Arial" w:cs="Arial"/>
        </w:rPr>
        <w:t>ill</w:t>
      </w:r>
      <w:r w:rsidRPr="00A04882">
        <w:rPr>
          <w:rFonts w:ascii="Arial" w:eastAsia="Arial" w:hAnsi="Arial" w:cs="Arial"/>
        </w:rPr>
        <w:t xml:space="preserve"> be followed up by offering advice and support.  Green flags offer a way to identify lessons learned in real-time and will help with technical and professional development of fishing and tagging techniques within the programme and will embed an ethos of excellence.  </w:t>
      </w:r>
    </w:p>
    <w:p w14:paraId="269BF244" w14:textId="2FDD242B" w:rsidR="00B42023" w:rsidRPr="00DD01BC" w:rsidRDefault="00B42023" w:rsidP="002444EB">
      <w:pPr>
        <w:spacing w:before="150" w:after="150" w:line="240" w:lineRule="auto"/>
        <w:jc w:val="both"/>
        <w:rPr>
          <w:rFonts w:ascii="Arial" w:eastAsia="Arial" w:hAnsi="Arial" w:cs="Arial"/>
        </w:rPr>
      </w:pPr>
      <w:r w:rsidRPr="00DD01BC">
        <w:rPr>
          <w:rFonts w:ascii="Arial" w:hAnsi="Arial" w:cs="Arial"/>
          <w:noProof/>
        </w:rPr>
        <w:drawing>
          <wp:inline distT="0" distB="0" distL="0" distR="0" wp14:anchorId="27B28A58" wp14:editId="3061470F">
            <wp:extent cx="238836" cy="238836"/>
            <wp:effectExtent l="0" t="0" r="8890" b="8890"/>
            <wp:docPr id="3" name="Graphic 3"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836" cy="238836"/>
                    </a:xfrm>
                    <a:prstGeom prst="rect">
                      <a:avLst/>
                    </a:prstGeom>
                  </pic:spPr>
                </pic:pic>
              </a:graphicData>
            </a:graphic>
          </wp:inline>
        </w:drawing>
      </w:r>
      <w:r w:rsidRPr="00DD01BC">
        <w:rPr>
          <w:rFonts w:ascii="Arial" w:eastAsia="Arial" w:hAnsi="Arial" w:cs="Arial"/>
        </w:rPr>
        <w:t>Amber flags w</w:t>
      </w:r>
      <w:r w:rsidR="00364462" w:rsidRPr="00DD01BC">
        <w:rPr>
          <w:rFonts w:ascii="Arial" w:eastAsia="Arial" w:hAnsi="Arial" w:cs="Arial"/>
        </w:rPr>
        <w:t>ill</w:t>
      </w:r>
      <w:r w:rsidRPr="00DD01BC">
        <w:rPr>
          <w:rFonts w:ascii="Arial" w:eastAsia="Arial" w:hAnsi="Arial" w:cs="Arial"/>
        </w:rPr>
        <w:t xml:space="preserve"> be used for breaches of </w:t>
      </w:r>
      <w:r w:rsidR="00070785">
        <w:rPr>
          <w:rFonts w:ascii="Arial" w:eastAsia="Arial" w:hAnsi="Arial" w:cs="Arial"/>
        </w:rPr>
        <w:t>authorisation</w:t>
      </w:r>
      <w:r w:rsidR="000F0D15" w:rsidRPr="00DD01BC">
        <w:rPr>
          <w:rFonts w:ascii="Arial" w:eastAsia="Arial" w:hAnsi="Arial" w:cs="Arial"/>
        </w:rPr>
        <w:t xml:space="preserve"> </w:t>
      </w:r>
      <w:r w:rsidRPr="00DD01BC">
        <w:rPr>
          <w:rFonts w:ascii="Arial" w:eastAsia="Arial" w:hAnsi="Arial" w:cs="Arial"/>
        </w:rPr>
        <w:t>terms</w:t>
      </w:r>
      <w:r w:rsidR="000F0D15" w:rsidRPr="00DD01BC">
        <w:rPr>
          <w:rFonts w:ascii="Arial" w:eastAsia="Arial" w:hAnsi="Arial" w:cs="Arial"/>
        </w:rPr>
        <w:t xml:space="preserve">, </w:t>
      </w:r>
      <w:r w:rsidRPr="00DD01BC">
        <w:rPr>
          <w:rFonts w:ascii="Arial" w:eastAsia="Arial" w:hAnsi="Arial" w:cs="Arial"/>
        </w:rPr>
        <w:t xml:space="preserve">or </w:t>
      </w:r>
      <w:r w:rsidR="000F0D15" w:rsidRPr="00DD01BC">
        <w:rPr>
          <w:rFonts w:ascii="Arial" w:eastAsia="Arial" w:hAnsi="Arial" w:cs="Arial"/>
        </w:rPr>
        <w:t xml:space="preserve">operational </w:t>
      </w:r>
      <w:r w:rsidRPr="00DD01BC">
        <w:rPr>
          <w:rFonts w:ascii="Arial" w:eastAsia="Arial" w:hAnsi="Arial" w:cs="Arial"/>
        </w:rPr>
        <w:t xml:space="preserve">conditions that require an advisory notice to be sent to a skipper.  Some of the amber flags describe potentially serious non-conformances, and so repetitions of some of the amber flags would trigger a red flag and entry to the escalation process. </w:t>
      </w:r>
    </w:p>
    <w:p w14:paraId="47A9EFBF" w14:textId="7317CE85" w:rsidR="00B42023" w:rsidRDefault="00B42023" w:rsidP="002444EB">
      <w:pPr>
        <w:spacing w:before="150" w:after="150" w:line="240" w:lineRule="auto"/>
        <w:jc w:val="both"/>
        <w:rPr>
          <w:rFonts w:ascii="Arial" w:eastAsia="Arial" w:hAnsi="Arial" w:cs="Arial"/>
        </w:rPr>
      </w:pPr>
      <w:r w:rsidRPr="00DD01BC">
        <w:rPr>
          <w:rFonts w:ascii="Arial" w:hAnsi="Arial" w:cs="Arial"/>
          <w:noProof/>
        </w:rPr>
        <w:drawing>
          <wp:inline distT="0" distB="0" distL="0" distR="0" wp14:anchorId="2C6EAD71" wp14:editId="49F8488A">
            <wp:extent cx="238836" cy="238836"/>
            <wp:effectExtent l="0" t="0" r="8890" b="8890"/>
            <wp:docPr id="4" name="Graphic 4"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8836" cy="238836"/>
                    </a:xfrm>
                    <a:prstGeom prst="rect">
                      <a:avLst/>
                    </a:prstGeom>
                  </pic:spPr>
                </pic:pic>
              </a:graphicData>
            </a:graphic>
          </wp:inline>
        </w:drawing>
      </w:r>
      <w:r w:rsidRPr="00DD01BC">
        <w:rPr>
          <w:rFonts w:ascii="Arial" w:eastAsia="Arial" w:hAnsi="Arial" w:cs="Arial"/>
        </w:rPr>
        <w:t>Red flags w</w:t>
      </w:r>
      <w:r w:rsidR="00364462" w:rsidRPr="00DD01BC">
        <w:rPr>
          <w:rFonts w:ascii="Arial" w:eastAsia="Arial" w:hAnsi="Arial" w:cs="Arial"/>
        </w:rPr>
        <w:t>ill</w:t>
      </w:r>
      <w:r w:rsidRPr="00DD01BC">
        <w:rPr>
          <w:rFonts w:ascii="Arial" w:eastAsia="Arial" w:hAnsi="Arial" w:cs="Arial"/>
        </w:rPr>
        <w:t xml:space="preserve"> be used for serious breaches of the </w:t>
      </w:r>
      <w:r w:rsidR="00622C76">
        <w:rPr>
          <w:rFonts w:ascii="Arial" w:eastAsia="Arial" w:hAnsi="Arial" w:cs="Arial"/>
        </w:rPr>
        <w:t>authorisation</w:t>
      </w:r>
      <w:r w:rsidR="000F0D15" w:rsidRPr="00DD01BC">
        <w:rPr>
          <w:rFonts w:ascii="Arial" w:eastAsia="Arial" w:hAnsi="Arial" w:cs="Arial"/>
        </w:rPr>
        <w:t xml:space="preserve"> </w:t>
      </w:r>
      <w:r w:rsidRPr="00DD01BC">
        <w:rPr>
          <w:rFonts w:ascii="Arial" w:eastAsia="Arial" w:hAnsi="Arial" w:cs="Arial"/>
        </w:rPr>
        <w:t xml:space="preserve">conditions. </w:t>
      </w:r>
    </w:p>
    <w:p w14:paraId="6E0EF13C" w14:textId="77777777" w:rsidR="00A04882" w:rsidRPr="00DD01BC" w:rsidRDefault="00A04882" w:rsidP="002444EB">
      <w:pPr>
        <w:spacing w:before="150" w:after="150" w:line="240" w:lineRule="auto"/>
        <w:jc w:val="both"/>
        <w:rPr>
          <w:rFonts w:ascii="Arial" w:eastAsia="Arial" w:hAnsi="Arial" w:cs="Arial"/>
        </w:rPr>
      </w:pPr>
    </w:p>
    <w:p w14:paraId="5D5F5271" w14:textId="735ABAED" w:rsidR="00B42023" w:rsidRPr="00DD01BC" w:rsidRDefault="00B42023" w:rsidP="002444EB">
      <w:pPr>
        <w:spacing w:before="150" w:after="150" w:line="240" w:lineRule="auto"/>
        <w:jc w:val="both"/>
        <w:rPr>
          <w:rFonts w:ascii="Arial" w:eastAsia="Arial" w:hAnsi="Arial" w:cs="Arial"/>
        </w:rPr>
      </w:pPr>
      <w:r w:rsidRPr="00DD01BC">
        <w:rPr>
          <w:rFonts w:ascii="Arial" w:eastAsia="Arial" w:hAnsi="Arial" w:cs="Arial"/>
        </w:rPr>
        <w:t xml:space="preserve">A table of </w:t>
      </w:r>
      <w:r w:rsidR="004B4316" w:rsidRPr="00DD01BC">
        <w:rPr>
          <w:rFonts w:ascii="Arial" w:eastAsia="Arial" w:hAnsi="Arial" w:cs="Arial"/>
        </w:rPr>
        <w:t xml:space="preserve">conceivable </w:t>
      </w:r>
      <w:r w:rsidRPr="00DD01BC">
        <w:rPr>
          <w:rFonts w:ascii="Arial" w:eastAsia="Arial" w:hAnsi="Arial" w:cs="Arial"/>
        </w:rPr>
        <w:t>flag</w:t>
      </w:r>
      <w:r w:rsidR="004B4316" w:rsidRPr="00DD01BC">
        <w:rPr>
          <w:rFonts w:ascii="Arial" w:eastAsia="Arial" w:hAnsi="Arial" w:cs="Arial"/>
        </w:rPr>
        <w:t xml:space="preserve"> offen</w:t>
      </w:r>
      <w:r w:rsidR="005A29FB" w:rsidRPr="00DD01BC">
        <w:rPr>
          <w:rFonts w:ascii="Arial" w:eastAsia="Arial" w:hAnsi="Arial" w:cs="Arial"/>
        </w:rPr>
        <w:t>c</w:t>
      </w:r>
      <w:r w:rsidR="004B4316" w:rsidRPr="00DD01BC">
        <w:rPr>
          <w:rFonts w:ascii="Arial" w:eastAsia="Arial" w:hAnsi="Arial" w:cs="Arial"/>
        </w:rPr>
        <w:t>e</w:t>
      </w:r>
      <w:r w:rsidRPr="00DD01BC">
        <w:rPr>
          <w:rFonts w:ascii="Arial" w:eastAsia="Arial" w:hAnsi="Arial" w:cs="Arial"/>
        </w:rPr>
        <w:t xml:space="preserve">s is given below in </w:t>
      </w:r>
      <w:r w:rsidR="00844E9D" w:rsidRPr="00DD01BC">
        <w:rPr>
          <w:rFonts w:ascii="Arial" w:eastAsia="Arial" w:hAnsi="Arial" w:cs="Arial"/>
        </w:rPr>
        <w:t>Table 1</w:t>
      </w:r>
      <w:r w:rsidR="004B4316" w:rsidRPr="00DD01BC">
        <w:rPr>
          <w:rFonts w:ascii="Arial" w:eastAsia="Arial" w:hAnsi="Arial" w:cs="Arial"/>
        </w:rPr>
        <w:t>, but the operational nature</w:t>
      </w:r>
      <w:r w:rsidR="005A29FB" w:rsidRPr="00DD01BC">
        <w:rPr>
          <w:rFonts w:ascii="Arial" w:eastAsia="Arial" w:hAnsi="Arial" w:cs="Arial"/>
        </w:rPr>
        <w:t xml:space="preserve"> of CHART</w:t>
      </w:r>
      <w:r w:rsidR="00070785">
        <w:rPr>
          <w:rFonts w:ascii="Arial" w:eastAsia="Arial" w:hAnsi="Arial" w:cs="Arial"/>
        </w:rPr>
        <w:t xml:space="preserve"> C</w:t>
      </w:r>
      <w:r w:rsidR="00F32159">
        <w:rPr>
          <w:rFonts w:ascii="Arial" w:eastAsia="Arial" w:hAnsi="Arial" w:cs="Arial"/>
        </w:rPr>
        <w:t>ymru</w:t>
      </w:r>
      <w:r w:rsidR="005A29FB" w:rsidRPr="00DD01BC">
        <w:rPr>
          <w:rFonts w:ascii="Arial" w:eastAsia="Arial" w:hAnsi="Arial" w:cs="Arial"/>
        </w:rPr>
        <w:t>,</w:t>
      </w:r>
      <w:r w:rsidR="004B4316" w:rsidRPr="00DD01BC">
        <w:rPr>
          <w:rFonts w:ascii="Arial" w:eastAsia="Arial" w:hAnsi="Arial" w:cs="Arial"/>
        </w:rPr>
        <w:t xml:space="preserve"> expanding </w:t>
      </w:r>
      <w:r w:rsidR="005A29FB" w:rsidRPr="00DD01BC">
        <w:rPr>
          <w:rFonts w:ascii="Arial" w:eastAsia="Arial" w:hAnsi="Arial" w:cs="Arial"/>
        </w:rPr>
        <w:t xml:space="preserve">programme size </w:t>
      </w:r>
      <w:r w:rsidR="004B4316" w:rsidRPr="00DD01BC">
        <w:rPr>
          <w:rFonts w:ascii="Arial" w:eastAsia="Arial" w:hAnsi="Arial" w:cs="Arial"/>
        </w:rPr>
        <w:t xml:space="preserve">and advancing techniques </w:t>
      </w:r>
      <w:r w:rsidR="005A29FB" w:rsidRPr="00DD01BC">
        <w:rPr>
          <w:rFonts w:ascii="Arial" w:eastAsia="Arial" w:hAnsi="Arial" w:cs="Arial"/>
        </w:rPr>
        <w:t xml:space="preserve">inhibits the issuing of a definitive or complete list of breaches. Those actions deemed to be a flag offence which are outside of the list in Table 1 will be taken to Steering Group for a final decision. </w:t>
      </w:r>
    </w:p>
    <w:p w14:paraId="3752854F" w14:textId="6AEBF416" w:rsidR="00364462" w:rsidRPr="00DD01BC" w:rsidRDefault="00B42023" w:rsidP="002444EB">
      <w:pPr>
        <w:pStyle w:val="ListParagraph"/>
        <w:numPr>
          <w:ilvl w:val="0"/>
          <w:numId w:val="21"/>
        </w:numPr>
        <w:spacing w:before="150" w:after="150" w:line="240" w:lineRule="auto"/>
        <w:jc w:val="both"/>
        <w:rPr>
          <w:rFonts w:ascii="Arial" w:eastAsia="Arial" w:hAnsi="Arial" w:cs="Arial"/>
        </w:rPr>
      </w:pPr>
      <w:r w:rsidRPr="00DD01BC">
        <w:rPr>
          <w:rFonts w:ascii="Arial" w:eastAsia="Arial" w:hAnsi="Arial" w:cs="Arial"/>
        </w:rPr>
        <w:t xml:space="preserve">The </w:t>
      </w:r>
      <w:r w:rsidR="00622C76">
        <w:rPr>
          <w:rFonts w:ascii="Arial" w:eastAsia="Arial" w:hAnsi="Arial" w:cs="Arial"/>
        </w:rPr>
        <w:t>E</w:t>
      </w:r>
      <w:r w:rsidR="00622C76" w:rsidRPr="00DD01BC">
        <w:rPr>
          <w:rFonts w:ascii="Arial" w:eastAsia="Arial" w:hAnsi="Arial" w:cs="Arial"/>
        </w:rPr>
        <w:t xml:space="preserve">scalation </w:t>
      </w:r>
      <w:r w:rsidR="00622C76">
        <w:rPr>
          <w:rFonts w:ascii="Arial" w:eastAsia="Arial" w:hAnsi="Arial" w:cs="Arial"/>
        </w:rPr>
        <w:t>B</w:t>
      </w:r>
      <w:r w:rsidR="00622C76" w:rsidRPr="00DD01BC">
        <w:rPr>
          <w:rFonts w:ascii="Arial" w:eastAsia="Arial" w:hAnsi="Arial" w:cs="Arial"/>
        </w:rPr>
        <w:t xml:space="preserve">oard </w:t>
      </w:r>
      <w:r w:rsidR="00D76985" w:rsidRPr="00DD01BC">
        <w:rPr>
          <w:rFonts w:ascii="Arial" w:eastAsia="Arial" w:hAnsi="Arial" w:cs="Arial"/>
        </w:rPr>
        <w:t>–</w:t>
      </w:r>
      <w:r w:rsidR="00364462" w:rsidRPr="00DD01BC">
        <w:rPr>
          <w:rFonts w:ascii="Arial" w:eastAsia="Arial" w:hAnsi="Arial" w:cs="Arial"/>
        </w:rPr>
        <w:t xml:space="preserve"> </w:t>
      </w:r>
      <w:r w:rsidRPr="00DD01BC">
        <w:rPr>
          <w:rFonts w:ascii="Arial" w:eastAsia="Arial" w:hAnsi="Arial" w:cs="Arial"/>
        </w:rPr>
        <w:t xml:space="preserve">It will be important </w:t>
      </w:r>
      <w:r w:rsidR="00364462" w:rsidRPr="00DD01BC">
        <w:rPr>
          <w:rFonts w:ascii="Arial" w:eastAsia="Arial" w:hAnsi="Arial" w:cs="Arial"/>
        </w:rPr>
        <w:t xml:space="preserve">to review </w:t>
      </w:r>
      <w:r w:rsidRPr="00DD01BC">
        <w:rPr>
          <w:rFonts w:ascii="Arial" w:eastAsia="Arial" w:hAnsi="Arial" w:cs="Arial"/>
        </w:rPr>
        <w:t>any serious breaches (red flags) quickly to reach a resolution.  Fishing activity would be suspended until the resolution is reached.  To avoid any conflict of interest, the board</w:t>
      </w:r>
      <w:r w:rsidR="00D569D8" w:rsidRPr="00DD01BC">
        <w:rPr>
          <w:rFonts w:ascii="Arial" w:eastAsia="Arial" w:hAnsi="Arial" w:cs="Arial"/>
        </w:rPr>
        <w:t xml:space="preserve"> will comprise</w:t>
      </w:r>
      <w:r w:rsidRPr="00DD01BC">
        <w:rPr>
          <w:rFonts w:ascii="Arial" w:eastAsia="Arial" w:hAnsi="Arial" w:cs="Arial"/>
        </w:rPr>
        <w:t xml:space="preserve"> of </w:t>
      </w:r>
      <w:r w:rsidR="00D569D8" w:rsidRPr="00DD01BC">
        <w:rPr>
          <w:rFonts w:ascii="Arial" w:eastAsia="Arial" w:hAnsi="Arial" w:cs="Arial"/>
        </w:rPr>
        <w:t>candidates</w:t>
      </w:r>
      <w:r w:rsidR="00364462" w:rsidRPr="00DD01BC">
        <w:rPr>
          <w:rFonts w:ascii="Arial" w:eastAsia="Arial" w:hAnsi="Arial" w:cs="Arial"/>
        </w:rPr>
        <w:t>:</w:t>
      </w:r>
    </w:p>
    <w:p w14:paraId="25F81C78" w14:textId="02BC5A66" w:rsidR="00364462" w:rsidRPr="00DD01BC" w:rsidRDefault="006A3211" w:rsidP="002444EB">
      <w:pPr>
        <w:pStyle w:val="ListParagraph"/>
        <w:numPr>
          <w:ilvl w:val="1"/>
          <w:numId w:val="21"/>
        </w:numPr>
        <w:spacing w:before="150" w:after="150" w:line="240" w:lineRule="auto"/>
        <w:jc w:val="both"/>
        <w:rPr>
          <w:rFonts w:ascii="Arial" w:eastAsia="Arial" w:hAnsi="Arial" w:cs="Arial"/>
        </w:rPr>
      </w:pPr>
      <w:r w:rsidRPr="00DD01BC">
        <w:rPr>
          <w:rFonts w:ascii="Arial" w:eastAsia="Arial" w:hAnsi="Arial" w:cs="Arial"/>
        </w:rPr>
        <w:t>N</w:t>
      </w:r>
      <w:r w:rsidR="00B42023" w:rsidRPr="00DD01BC">
        <w:rPr>
          <w:rFonts w:ascii="Arial" w:eastAsia="Arial" w:hAnsi="Arial" w:cs="Arial"/>
        </w:rPr>
        <w:t>ot involved in the day to day running of CHART</w:t>
      </w:r>
      <w:r>
        <w:rPr>
          <w:rFonts w:ascii="Arial" w:eastAsia="Arial" w:hAnsi="Arial" w:cs="Arial"/>
        </w:rPr>
        <w:t xml:space="preserve"> Cymru</w:t>
      </w:r>
      <w:r w:rsidR="00B42023" w:rsidRPr="00DD01BC">
        <w:rPr>
          <w:rFonts w:ascii="Arial" w:eastAsia="Arial" w:hAnsi="Arial" w:cs="Arial"/>
        </w:rPr>
        <w:t xml:space="preserve">, </w:t>
      </w:r>
    </w:p>
    <w:p w14:paraId="695D5183" w14:textId="77777777" w:rsidR="00364462" w:rsidRPr="00DD01BC" w:rsidRDefault="00B42023" w:rsidP="002444EB">
      <w:pPr>
        <w:pStyle w:val="ListParagraph"/>
        <w:numPr>
          <w:ilvl w:val="1"/>
          <w:numId w:val="21"/>
        </w:numPr>
        <w:spacing w:before="150" w:after="150" w:line="240" w:lineRule="auto"/>
        <w:jc w:val="both"/>
        <w:rPr>
          <w:rFonts w:ascii="Arial" w:eastAsia="Arial" w:hAnsi="Arial" w:cs="Arial"/>
        </w:rPr>
      </w:pPr>
      <w:r w:rsidRPr="00DD01BC">
        <w:rPr>
          <w:rFonts w:ascii="Arial" w:eastAsia="Arial" w:hAnsi="Arial" w:cs="Arial"/>
        </w:rPr>
        <w:t xml:space="preserve">who </w:t>
      </w:r>
      <w:proofErr w:type="gramStart"/>
      <w:r w:rsidRPr="00DD01BC">
        <w:rPr>
          <w:rFonts w:ascii="Arial" w:eastAsia="Arial" w:hAnsi="Arial" w:cs="Arial"/>
        </w:rPr>
        <w:t>are able to</w:t>
      </w:r>
      <w:proofErr w:type="gramEnd"/>
      <w:r w:rsidRPr="00DD01BC">
        <w:rPr>
          <w:rFonts w:ascii="Arial" w:eastAsia="Arial" w:hAnsi="Arial" w:cs="Arial"/>
        </w:rPr>
        <w:t xml:space="preserve"> take an informed view of the situation arising and the need for appropriate action.  </w:t>
      </w:r>
    </w:p>
    <w:p w14:paraId="43088D57" w14:textId="0037F83F" w:rsidR="00B42023" w:rsidRPr="00DD01BC" w:rsidRDefault="00D569D8" w:rsidP="002444EB">
      <w:pPr>
        <w:spacing w:before="150" w:after="150" w:line="240" w:lineRule="auto"/>
        <w:jc w:val="both"/>
        <w:rPr>
          <w:rFonts w:ascii="Arial" w:eastAsia="Arial" w:hAnsi="Arial" w:cs="Arial"/>
        </w:rPr>
      </w:pPr>
      <w:r w:rsidRPr="00DD01BC">
        <w:rPr>
          <w:rFonts w:ascii="Arial" w:eastAsia="Arial" w:hAnsi="Arial" w:cs="Arial"/>
        </w:rPr>
        <w:t>In the event of a bre</w:t>
      </w:r>
      <w:r w:rsidR="005524DB" w:rsidRPr="00DD01BC">
        <w:rPr>
          <w:rFonts w:ascii="Arial" w:eastAsia="Arial" w:hAnsi="Arial" w:cs="Arial"/>
        </w:rPr>
        <w:t>a</w:t>
      </w:r>
      <w:r w:rsidRPr="00DD01BC">
        <w:rPr>
          <w:rFonts w:ascii="Arial" w:eastAsia="Arial" w:hAnsi="Arial" w:cs="Arial"/>
        </w:rPr>
        <w:t>ch, t</w:t>
      </w:r>
      <w:r w:rsidR="00844E9D" w:rsidRPr="00DD01BC">
        <w:rPr>
          <w:rFonts w:ascii="Arial" w:eastAsia="Arial" w:hAnsi="Arial" w:cs="Arial"/>
        </w:rPr>
        <w:t xml:space="preserve">he Escalation Board will be </w:t>
      </w:r>
      <w:r w:rsidRPr="00DD01BC">
        <w:rPr>
          <w:rFonts w:ascii="Arial" w:eastAsia="Arial" w:hAnsi="Arial" w:cs="Arial"/>
        </w:rPr>
        <w:t xml:space="preserve">formed and </w:t>
      </w:r>
      <w:r w:rsidR="005524DB" w:rsidRPr="00DD01BC">
        <w:rPr>
          <w:rFonts w:ascii="Arial" w:eastAsia="Arial" w:hAnsi="Arial" w:cs="Arial"/>
        </w:rPr>
        <w:t xml:space="preserve">chaired by </w:t>
      </w:r>
      <w:r w:rsidRPr="00DD01BC">
        <w:rPr>
          <w:rFonts w:ascii="Arial" w:eastAsia="Arial" w:hAnsi="Arial" w:cs="Arial"/>
        </w:rPr>
        <w:t>the</w:t>
      </w:r>
      <w:r w:rsidR="008C13F3">
        <w:rPr>
          <w:rFonts w:ascii="Arial" w:eastAsia="Arial" w:hAnsi="Arial" w:cs="Arial"/>
        </w:rPr>
        <w:t xml:space="preserve"> Welsh Government</w:t>
      </w:r>
      <w:r w:rsidR="00070785">
        <w:rPr>
          <w:rFonts w:ascii="Arial" w:eastAsia="Arial" w:hAnsi="Arial" w:cs="Arial"/>
        </w:rPr>
        <w:t>. The Board will include representatives from Welsh Government, Swanse</w:t>
      </w:r>
      <w:r w:rsidR="00A41BB8">
        <w:rPr>
          <w:rFonts w:ascii="Arial" w:eastAsia="Arial" w:hAnsi="Arial" w:cs="Arial"/>
        </w:rPr>
        <w:t>a</w:t>
      </w:r>
      <w:r w:rsidR="00070785">
        <w:rPr>
          <w:rFonts w:ascii="Arial" w:eastAsia="Arial" w:hAnsi="Arial" w:cs="Arial"/>
        </w:rPr>
        <w:t xml:space="preserve"> University, Natural Resources </w:t>
      </w:r>
      <w:proofErr w:type="gramStart"/>
      <w:r w:rsidR="00070785">
        <w:rPr>
          <w:rFonts w:ascii="Arial" w:eastAsia="Arial" w:hAnsi="Arial" w:cs="Arial"/>
        </w:rPr>
        <w:t>Wales</w:t>
      </w:r>
      <w:proofErr w:type="gramEnd"/>
      <w:r w:rsidR="00B27C2D">
        <w:rPr>
          <w:rFonts w:ascii="Arial" w:eastAsia="Arial" w:hAnsi="Arial" w:cs="Arial"/>
        </w:rPr>
        <w:t xml:space="preserve"> and </w:t>
      </w:r>
      <w:r w:rsidR="00B42023" w:rsidRPr="00DD01BC">
        <w:rPr>
          <w:rFonts w:ascii="Arial" w:eastAsia="Arial" w:hAnsi="Arial" w:cs="Arial"/>
        </w:rPr>
        <w:t>the angling sector</w:t>
      </w:r>
      <w:r w:rsidR="00364462" w:rsidRPr="00DD01BC">
        <w:rPr>
          <w:rFonts w:ascii="Arial" w:eastAsia="Arial" w:hAnsi="Arial" w:cs="Arial"/>
        </w:rPr>
        <w:t xml:space="preserve"> which is</w:t>
      </w:r>
      <w:r w:rsidR="00B42023" w:rsidRPr="00DD01BC">
        <w:rPr>
          <w:rFonts w:ascii="Arial" w:eastAsia="Arial" w:hAnsi="Arial" w:cs="Arial"/>
        </w:rPr>
        <w:t xml:space="preserve"> expected to be facilitated by the Angling Trust.</w:t>
      </w:r>
      <w:r w:rsidR="00844E9D" w:rsidRPr="00DD01BC" w:rsidDel="00B42023">
        <w:rPr>
          <w:rFonts w:ascii="Arial" w:eastAsia="Arial" w:hAnsi="Arial" w:cs="Arial"/>
        </w:rPr>
        <w:t xml:space="preserve"> </w:t>
      </w:r>
      <w:r w:rsidR="00B42023" w:rsidRPr="00DD01BC">
        <w:rPr>
          <w:rFonts w:ascii="Arial" w:eastAsia="Arial" w:hAnsi="Arial" w:cs="Arial"/>
        </w:rPr>
        <w:t>Skippers would be represented at the board either directly or by an advocate (if they are unavailable). In the event of the decision being reached to revoke a</w:t>
      </w:r>
      <w:r w:rsidR="00774390">
        <w:rPr>
          <w:rFonts w:ascii="Arial" w:eastAsia="Arial" w:hAnsi="Arial" w:cs="Arial"/>
        </w:rPr>
        <w:t>uthorisation</w:t>
      </w:r>
      <w:r w:rsidR="00B42023" w:rsidRPr="00DD01BC">
        <w:rPr>
          <w:rFonts w:ascii="Arial" w:eastAsia="Arial" w:hAnsi="Arial" w:cs="Arial"/>
        </w:rPr>
        <w:t xml:space="preserve">, the skipper would have the opportunity to pursue an appeals process, as per </w:t>
      </w:r>
      <w:r w:rsidR="00CB0627">
        <w:rPr>
          <w:rFonts w:ascii="Arial" w:eastAsia="Arial" w:hAnsi="Arial" w:cs="Arial"/>
        </w:rPr>
        <w:t>Welsh Government</w:t>
      </w:r>
      <w:r w:rsidR="008C13F3">
        <w:rPr>
          <w:rFonts w:ascii="Arial" w:eastAsia="Arial" w:hAnsi="Arial" w:cs="Arial"/>
        </w:rPr>
        <w:t xml:space="preserve"> </w:t>
      </w:r>
      <w:r w:rsidR="00B42023" w:rsidRPr="00DD01BC">
        <w:rPr>
          <w:rFonts w:ascii="Arial" w:eastAsia="Arial" w:hAnsi="Arial" w:cs="Arial"/>
        </w:rPr>
        <w:t>guidelines</w:t>
      </w:r>
      <w:r w:rsidR="003D2D6E">
        <w:rPr>
          <w:rFonts w:ascii="Arial" w:eastAsia="Arial" w:hAnsi="Arial" w:cs="Arial"/>
        </w:rPr>
        <w:t xml:space="preserve"> see Annex 3.</w:t>
      </w:r>
    </w:p>
    <w:p w14:paraId="0CD1BA14" w14:textId="27D4A266" w:rsidR="0000102C" w:rsidRPr="00DD01BC" w:rsidRDefault="0000102C" w:rsidP="008F1932">
      <w:pPr>
        <w:spacing w:line="240" w:lineRule="auto"/>
        <w:rPr>
          <w:rFonts w:ascii="Arial" w:eastAsia="Arial" w:hAnsi="Arial" w:cs="Arial"/>
        </w:rPr>
      </w:pPr>
    </w:p>
    <w:p w14:paraId="025370BE" w14:textId="2D947D32" w:rsidR="1BA3A763" w:rsidRPr="00DD01BC" w:rsidRDefault="1BA3A763" w:rsidP="008F1932">
      <w:pPr>
        <w:rPr>
          <w:rFonts w:ascii="Arial" w:eastAsia="Arial" w:hAnsi="Arial" w:cs="Arial"/>
          <w:b/>
          <w:bCs/>
          <w:sz w:val="20"/>
          <w:szCs w:val="20"/>
        </w:rPr>
      </w:pPr>
    </w:p>
    <w:p w14:paraId="2E334AD8" w14:textId="77777777" w:rsidR="006400F0" w:rsidRPr="00DD01BC" w:rsidRDefault="006400F0">
      <w:pPr>
        <w:rPr>
          <w:rFonts w:ascii="Arial" w:eastAsia="Arial" w:hAnsi="Arial" w:cs="Arial"/>
          <w:b/>
          <w:bCs/>
        </w:rPr>
      </w:pPr>
      <w:r w:rsidRPr="00DD01BC">
        <w:rPr>
          <w:rFonts w:ascii="Arial" w:eastAsia="Arial" w:hAnsi="Arial" w:cs="Arial"/>
          <w:b/>
          <w:bCs/>
        </w:rPr>
        <w:br w:type="page"/>
      </w:r>
    </w:p>
    <w:p w14:paraId="4C95320A" w14:textId="605B6B61" w:rsidR="00364462" w:rsidRPr="00DD01BC" w:rsidRDefault="00364462" w:rsidP="008F1932">
      <w:pPr>
        <w:rPr>
          <w:rFonts w:ascii="Arial" w:eastAsia="Arial" w:hAnsi="Arial" w:cs="Arial"/>
          <w:b/>
          <w:bCs/>
        </w:rPr>
      </w:pPr>
      <w:r w:rsidRPr="00DD01BC">
        <w:rPr>
          <w:rFonts w:ascii="Arial" w:eastAsia="Arial" w:hAnsi="Arial" w:cs="Arial"/>
          <w:b/>
          <w:bCs/>
        </w:rPr>
        <w:t>Example flags and the proposed action</w:t>
      </w:r>
    </w:p>
    <w:p w14:paraId="3D7B0279" w14:textId="0E421F16" w:rsidR="00844E9D" w:rsidRPr="00DD01BC" w:rsidRDefault="00844E9D" w:rsidP="008F1932">
      <w:pPr>
        <w:pStyle w:val="Caption"/>
        <w:keepNext/>
        <w:rPr>
          <w:rFonts w:ascii="Arial" w:hAnsi="Arial" w:cs="Arial"/>
          <w:sz w:val="22"/>
          <w:szCs w:val="22"/>
        </w:rPr>
      </w:pPr>
      <w:r w:rsidRPr="00DD01BC">
        <w:rPr>
          <w:rFonts w:ascii="Arial" w:hAnsi="Arial" w:cs="Arial"/>
          <w:sz w:val="22"/>
          <w:szCs w:val="22"/>
        </w:rPr>
        <w:t xml:space="preserve">Table </w:t>
      </w:r>
      <w:r w:rsidRPr="00DD01BC">
        <w:rPr>
          <w:rFonts w:ascii="Arial" w:hAnsi="Arial" w:cs="Arial"/>
          <w:sz w:val="22"/>
          <w:szCs w:val="22"/>
        </w:rPr>
        <w:fldChar w:fldCharType="begin"/>
      </w:r>
      <w:r w:rsidRPr="00DD01BC">
        <w:rPr>
          <w:rFonts w:ascii="Arial" w:hAnsi="Arial" w:cs="Arial"/>
          <w:sz w:val="22"/>
          <w:szCs w:val="22"/>
        </w:rPr>
        <w:instrText xml:space="preserve"> SEQ Table \* ARABIC </w:instrText>
      </w:r>
      <w:r w:rsidRPr="00DD01BC">
        <w:rPr>
          <w:rFonts w:ascii="Arial" w:hAnsi="Arial" w:cs="Arial"/>
          <w:sz w:val="22"/>
          <w:szCs w:val="22"/>
        </w:rPr>
        <w:fldChar w:fldCharType="separate"/>
      </w:r>
      <w:r w:rsidRPr="00DD01BC">
        <w:rPr>
          <w:rFonts w:ascii="Arial" w:hAnsi="Arial" w:cs="Arial"/>
          <w:noProof/>
          <w:sz w:val="22"/>
          <w:szCs w:val="22"/>
        </w:rPr>
        <w:t>1</w:t>
      </w:r>
      <w:r w:rsidRPr="00DD01BC">
        <w:rPr>
          <w:rFonts w:ascii="Arial" w:hAnsi="Arial" w:cs="Arial"/>
          <w:sz w:val="22"/>
          <w:szCs w:val="22"/>
        </w:rPr>
        <w:fldChar w:fldCharType="end"/>
      </w:r>
    </w:p>
    <w:tbl>
      <w:tblPr>
        <w:tblStyle w:val="TableGrid"/>
        <w:tblW w:w="9356" w:type="dxa"/>
        <w:tblInd w:w="-147" w:type="dxa"/>
        <w:tblLook w:val="04A0" w:firstRow="1" w:lastRow="0" w:firstColumn="1" w:lastColumn="0" w:noHBand="0" w:noVBand="1"/>
      </w:tblPr>
      <w:tblGrid>
        <w:gridCol w:w="3828"/>
        <w:gridCol w:w="2410"/>
        <w:gridCol w:w="3118"/>
      </w:tblGrid>
      <w:tr w:rsidR="00364462" w:rsidRPr="00DD01BC" w14:paraId="411D645B" w14:textId="77777777" w:rsidTr="002444EB">
        <w:trPr>
          <w:trHeight w:val="340"/>
        </w:trPr>
        <w:tc>
          <w:tcPr>
            <w:tcW w:w="3828" w:type="dxa"/>
            <w:shd w:val="clear" w:color="auto" w:fill="002060"/>
            <w:vAlign w:val="center"/>
          </w:tcPr>
          <w:p w14:paraId="12AD8340" w14:textId="77777777" w:rsidR="00364462" w:rsidRPr="00DD01BC" w:rsidRDefault="00364462" w:rsidP="008F1932">
            <w:pPr>
              <w:rPr>
                <w:rFonts w:ascii="Arial" w:eastAsia="Arial" w:hAnsi="Arial" w:cs="Arial"/>
                <w:b/>
                <w:bCs/>
                <w:i/>
                <w:iCs/>
              </w:rPr>
            </w:pPr>
            <w:r w:rsidRPr="00DD01BC">
              <w:rPr>
                <w:rFonts w:ascii="Arial" w:eastAsia="Arial" w:hAnsi="Arial" w:cs="Arial"/>
                <w:b/>
                <w:bCs/>
                <w:i/>
                <w:iCs/>
              </w:rPr>
              <w:t>Flag</w:t>
            </w:r>
          </w:p>
        </w:tc>
        <w:tc>
          <w:tcPr>
            <w:tcW w:w="2410" w:type="dxa"/>
            <w:shd w:val="clear" w:color="auto" w:fill="002060"/>
            <w:vAlign w:val="center"/>
          </w:tcPr>
          <w:p w14:paraId="2590EB05" w14:textId="77777777" w:rsidR="00364462" w:rsidRPr="00DD01BC" w:rsidRDefault="00364462" w:rsidP="008F1932">
            <w:pPr>
              <w:rPr>
                <w:rFonts w:ascii="Arial" w:eastAsia="Arial" w:hAnsi="Arial" w:cs="Arial"/>
                <w:b/>
                <w:bCs/>
                <w:i/>
                <w:iCs/>
              </w:rPr>
            </w:pPr>
            <w:r w:rsidRPr="00DD01BC">
              <w:rPr>
                <w:rFonts w:ascii="Arial" w:eastAsia="Arial" w:hAnsi="Arial" w:cs="Arial"/>
                <w:b/>
                <w:bCs/>
                <w:i/>
                <w:iCs/>
              </w:rPr>
              <w:t>Type/ colour</w:t>
            </w:r>
          </w:p>
        </w:tc>
        <w:tc>
          <w:tcPr>
            <w:tcW w:w="3118" w:type="dxa"/>
            <w:shd w:val="clear" w:color="auto" w:fill="002060"/>
            <w:vAlign w:val="center"/>
          </w:tcPr>
          <w:p w14:paraId="4394DE35" w14:textId="77777777" w:rsidR="00364462" w:rsidRPr="00DD01BC" w:rsidRDefault="00364462" w:rsidP="008F1932">
            <w:pPr>
              <w:rPr>
                <w:rFonts w:ascii="Arial" w:eastAsia="Arial" w:hAnsi="Arial" w:cs="Arial"/>
                <w:b/>
                <w:bCs/>
                <w:i/>
                <w:iCs/>
              </w:rPr>
            </w:pPr>
            <w:r w:rsidRPr="00DD01BC">
              <w:rPr>
                <w:rFonts w:ascii="Arial" w:eastAsia="Arial" w:hAnsi="Arial" w:cs="Arial"/>
                <w:b/>
                <w:bCs/>
                <w:i/>
                <w:iCs/>
              </w:rPr>
              <w:t>Process/ consequence</w:t>
            </w:r>
          </w:p>
        </w:tc>
      </w:tr>
      <w:tr w:rsidR="00364462" w:rsidRPr="00DD01BC" w14:paraId="2A0F4690" w14:textId="77777777" w:rsidTr="002444EB">
        <w:trPr>
          <w:trHeight w:val="340"/>
        </w:trPr>
        <w:tc>
          <w:tcPr>
            <w:tcW w:w="3828" w:type="dxa"/>
            <w:vAlign w:val="center"/>
          </w:tcPr>
          <w:p w14:paraId="1F9FCD61" w14:textId="015D7061" w:rsidR="00364462" w:rsidRPr="00DD01BC" w:rsidRDefault="00364462" w:rsidP="008F1932">
            <w:pPr>
              <w:rPr>
                <w:rFonts w:ascii="Arial" w:eastAsia="Arial" w:hAnsi="Arial" w:cs="Arial"/>
              </w:rPr>
            </w:pPr>
            <w:r w:rsidRPr="00DD01BC">
              <w:rPr>
                <w:rFonts w:ascii="Arial" w:eastAsia="Arial" w:hAnsi="Arial" w:cs="Arial"/>
              </w:rPr>
              <w:t xml:space="preserve">Use of live bait </w:t>
            </w:r>
          </w:p>
        </w:tc>
        <w:tc>
          <w:tcPr>
            <w:tcW w:w="2410" w:type="dxa"/>
            <w:shd w:val="clear" w:color="auto" w:fill="FF0000"/>
            <w:vAlign w:val="center"/>
          </w:tcPr>
          <w:p w14:paraId="5096BF4E" w14:textId="743A7312" w:rsidR="00364462" w:rsidRPr="00DD01BC" w:rsidRDefault="00364462" w:rsidP="008F1932">
            <w:pPr>
              <w:rPr>
                <w:rFonts w:ascii="Arial" w:eastAsia="Arial" w:hAnsi="Arial" w:cs="Arial"/>
              </w:rPr>
            </w:pPr>
            <w:r w:rsidRPr="00DD01BC">
              <w:rPr>
                <w:rFonts w:ascii="Arial" w:eastAsia="Arial" w:hAnsi="Arial" w:cs="Arial"/>
              </w:rPr>
              <w:t>Licence breach</w:t>
            </w:r>
          </w:p>
        </w:tc>
        <w:tc>
          <w:tcPr>
            <w:tcW w:w="3118" w:type="dxa"/>
            <w:vAlign w:val="center"/>
          </w:tcPr>
          <w:p w14:paraId="4235EE99" w14:textId="7F40EBD2" w:rsidR="00364462" w:rsidRPr="00DD01BC" w:rsidRDefault="00364462" w:rsidP="008F1932">
            <w:pPr>
              <w:rPr>
                <w:rFonts w:ascii="Arial" w:eastAsia="Arial" w:hAnsi="Arial" w:cs="Arial"/>
              </w:rPr>
            </w:pPr>
            <w:r w:rsidRPr="00DD01BC">
              <w:rPr>
                <w:rFonts w:ascii="Arial" w:eastAsia="Arial" w:hAnsi="Arial" w:cs="Arial"/>
              </w:rPr>
              <w:t>Escalation process</w:t>
            </w:r>
          </w:p>
        </w:tc>
      </w:tr>
      <w:tr w:rsidR="00364462" w:rsidRPr="00DD01BC" w14:paraId="44A28AE3" w14:textId="77777777" w:rsidTr="002444EB">
        <w:trPr>
          <w:trHeight w:val="340"/>
        </w:trPr>
        <w:tc>
          <w:tcPr>
            <w:tcW w:w="3828" w:type="dxa"/>
            <w:vAlign w:val="center"/>
          </w:tcPr>
          <w:p w14:paraId="2712DA21" w14:textId="77E01032" w:rsidR="00364462" w:rsidRPr="00DD01BC" w:rsidRDefault="00364462" w:rsidP="008F1932">
            <w:pPr>
              <w:rPr>
                <w:rFonts w:ascii="Arial" w:eastAsia="Arial" w:hAnsi="Arial" w:cs="Arial"/>
              </w:rPr>
            </w:pPr>
            <w:r w:rsidRPr="00DD01BC">
              <w:rPr>
                <w:rFonts w:ascii="Arial" w:eastAsia="Arial" w:hAnsi="Arial" w:cs="Arial"/>
              </w:rPr>
              <w:t xml:space="preserve">Boarding a </w:t>
            </w:r>
            <w:r w:rsidR="00F56B44" w:rsidRPr="00DD01BC">
              <w:rPr>
                <w:rFonts w:ascii="Arial" w:eastAsia="Arial" w:hAnsi="Arial" w:cs="Arial"/>
              </w:rPr>
              <w:t xml:space="preserve">live </w:t>
            </w:r>
            <w:r w:rsidRPr="00DD01BC">
              <w:rPr>
                <w:rFonts w:ascii="Arial" w:eastAsia="Arial" w:hAnsi="Arial" w:cs="Arial"/>
              </w:rPr>
              <w:t>tuna</w:t>
            </w:r>
          </w:p>
        </w:tc>
        <w:tc>
          <w:tcPr>
            <w:tcW w:w="2410" w:type="dxa"/>
            <w:shd w:val="clear" w:color="auto" w:fill="FF0000"/>
            <w:vAlign w:val="center"/>
          </w:tcPr>
          <w:p w14:paraId="1946F956" w14:textId="7E3B2A14" w:rsidR="00364462" w:rsidRPr="00DD01BC" w:rsidRDefault="004C69D2"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52D80772" w14:textId="77777777" w:rsidR="00364462" w:rsidRPr="00DD01BC" w:rsidRDefault="00364462" w:rsidP="008F1932">
            <w:pPr>
              <w:rPr>
                <w:rFonts w:ascii="Arial" w:eastAsia="Arial" w:hAnsi="Arial" w:cs="Arial"/>
              </w:rPr>
            </w:pPr>
            <w:r w:rsidRPr="00DD01BC">
              <w:rPr>
                <w:rFonts w:ascii="Arial" w:eastAsia="Arial" w:hAnsi="Arial" w:cs="Arial"/>
              </w:rPr>
              <w:t>Escalation process</w:t>
            </w:r>
          </w:p>
        </w:tc>
      </w:tr>
      <w:tr w:rsidR="00364462" w:rsidRPr="00DD01BC" w14:paraId="484508AE" w14:textId="77777777" w:rsidTr="002444EB">
        <w:trPr>
          <w:trHeight w:val="340"/>
        </w:trPr>
        <w:tc>
          <w:tcPr>
            <w:tcW w:w="3828" w:type="dxa"/>
            <w:vAlign w:val="center"/>
          </w:tcPr>
          <w:p w14:paraId="2AB70494" w14:textId="3ECA2D04" w:rsidR="00364462" w:rsidRPr="00DD01BC" w:rsidRDefault="00364462" w:rsidP="008F1932">
            <w:pPr>
              <w:rPr>
                <w:rFonts w:ascii="Arial" w:eastAsia="Arial" w:hAnsi="Arial" w:cs="Arial"/>
              </w:rPr>
            </w:pPr>
            <w:r w:rsidRPr="00DD01BC">
              <w:rPr>
                <w:rFonts w:ascii="Arial" w:eastAsia="Arial" w:hAnsi="Arial" w:cs="Arial"/>
              </w:rPr>
              <w:t>Failure to notify a mortality or to land a dead tuna</w:t>
            </w:r>
            <w:r w:rsidR="00F56B44" w:rsidRPr="00DD01BC">
              <w:rPr>
                <w:rFonts w:ascii="Arial" w:eastAsia="Arial" w:hAnsi="Arial" w:cs="Arial"/>
              </w:rPr>
              <w:t xml:space="preserve"> without notification</w:t>
            </w:r>
          </w:p>
        </w:tc>
        <w:tc>
          <w:tcPr>
            <w:tcW w:w="2410" w:type="dxa"/>
            <w:shd w:val="clear" w:color="auto" w:fill="FF0000"/>
            <w:vAlign w:val="center"/>
          </w:tcPr>
          <w:p w14:paraId="4A375AA3" w14:textId="6D2DBBF5" w:rsidR="00364462" w:rsidRPr="00DD01BC" w:rsidRDefault="004C69D2"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489CF3E2" w14:textId="77777777" w:rsidR="00364462" w:rsidRPr="00DD01BC" w:rsidRDefault="00364462" w:rsidP="008F1932">
            <w:pPr>
              <w:rPr>
                <w:rFonts w:ascii="Arial" w:eastAsia="Arial" w:hAnsi="Arial" w:cs="Arial"/>
              </w:rPr>
            </w:pPr>
            <w:r w:rsidRPr="00DD01BC">
              <w:rPr>
                <w:rFonts w:ascii="Arial" w:eastAsia="Arial" w:hAnsi="Arial" w:cs="Arial"/>
              </w:rPr>
              <w:t>Escalation process</w:t>
            </w:r>
          </w:p>
        </w:tc>
      </w:tr>
      <w:tr w:rsidR="00364462" w:rsidRPr="00DD01BC" w14:paraId="2F88C693" w14:textId="77777777" w:rsidTr="002444EB">
        <w:trPr>
          <w:trHeight w:val="340"/>
        </w:trPr>
        <w:tc>
          <w:tcPr>
            <w:tcW w:w="3828" w:type="dxa"/>
            <w:vAlign w:val="center"/>
          </w:tcPr>
          <w:p w14:paraId="1B6AE46A" w14:textId="77777777" w:rsidR="00364462" w:rsidRPr="00DD01BC" w:rsidRDefault="00364462" w:rsidP="008F1932">
            <w:pPr>
              <w:rPr>
                <w:rFonts w:ascii="Arial" w:eastAsia="Arial" w:hAnsi="Arial" w:cs="Arial"/>
              </w:rPr>
            </w:pPr>
            <w:r w:rsidRPr="00DD01BC">
              <w:rPr>
                <w:rFonts w:ascii="Arial" w:eastAsia="Arial" w:hAnsi="Arial" w:cs="Arial"/>
              </w:rPr>
              <w:t>Tagging of tuna by non-trained crew or member of the public</w:t>
            </w:r>
          </w:p>
        </w:tc>
        <w:tc>
          <w:tcPr>
            <w:tcW w:w="2410" w:type="dxa"/>
            <w:shd w:val="clear" w:color="auto" w:fill="FF0000"/>
            <w:vAlign w:val="center"/>
          </w:tcPr>
          <w:p w14:paraId="6EC96AE1" w14:textId="0E90871D" w:rsidR="00364462" w:rsidRPr="00DD01BC" w:rsidRDefault="004C69D2"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401638AB" w14:textId="77777777" w:rsidR="00364462" w:rsidRPr="00DD01BC" w:rsidRDefault="00364462" w:rsidP="008F1932">
            <w:pPr>
              <w:rPr>
                <w:rFonts w:ascii="Arial" w:eastAsia="Arial" w:hAnsi="Arial" w:cs="Arial"/>
              </w:rPr>
            </w:pPr>
            <w:r w:rsidRPr="00DD01BC">
              <w:rPr>
                <w:rFonts w:ascii="Arial" w:eastAsia="Arial" w:hAnsi="Arial" w:cs="Arial"/>
              </w:rPr>
              <w:t>Escalation process</w:t>
            </w:r>
          </w:p>
        </w:tc>
      </w:tr>
      <w:tr w:rsidR="00364462" w:rsidRPr="00DD01BC" w14:paraId="55C1D272" w14:textId="77777777" w:rsidTr="002444EB">
        <w:trPr>
          <w:trHeight w:val="340"/>
        </w:trPr>
        <w:tc>
          <w:tcPr>
            <w:tcW w:w="3828" w:type="dxa"/>
            <w:vAlign w:val="center"/>
          </w:tcPr>
          <w:p w14:paraId="2D36AFB3" w14:textId="43B2338F" w:rsidR="00364462" w:rsidRPr="00DD01BC" w:rsidRDefault="00E3043E" w:rsidP="008F1932">
            <w:pPr>
              <w:rPr>
                <w:rFonts w:ascii="Arial" w:eastAsia="Arial" w:hAnsi="Arial" w:cs="Arial"/>
              </w:rPr>
            </w:pPr>
            <w:r>
              <w:rPr>
                <w:rFonts w:ascii="Arial" w:eastAsia="Arial" w:hAnsi="Arial" w:cs="Arial"/>
              </w:rPr>
              <w:t xml:space="preserve">Fishing for or </w:t>
            </w:r>
            <w:proofErr w:type="gramStart"/>
            <w:r w:rsidR="00364462" w:rsidRPr="00DD01BC">
              <w:rPr>
                <w:rFonts w:ascii="Arial" w:eastAsia="Arial" w:hAnsi="Arial" w:cs="Arial"/>
              </w:rPr>
              <w:t>Tagging</w:t>
            </w:r>
            <w:proofErr w:type="gramEnd"/>
            <w:r w:rsidR="00364462" w:rsidRPr="00DD01BC">
              <w:rPr>
                <w:rFonts w:ascii="Arial" w:eastAsia="Arial" w:hAnsi="Arial" w:cs="Arial"/>
              </w:rPr>
              <w:t xml:space="preserve"> of tuna outside of notified fishing activity</w:t>
            </w:r>
          </w:p>
        </w:tc>
        <w:tc>
          <w:tcPr>
            <w:tcW w:w="2410" w:type="dxa"/>
            <w:shd w:val="clear" w:color="auto" w:fill="FF0000"/>
            <w:vAlign w:val="center"/>
          </w:tcPr>
          <w:p w14:paraId="25FF25A5" w14:textId="599C2698" w:rsidR="00364462" w:rsidRPr="00DD01BC" w:rsidRDefault="004C69D2"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4853E696" w14:textId="77777777" w:rsidR="00364462" w:rsidRPr="00DD01BC" w:rsidRDefault="00364462" w:rsidP="008F1932">
            <w:pPr>
              <w:rPr>
                <w:rFonts w:ascii="Arial" w:eastAsia="Arial" w:hAnsi="Arial" w:cs="Arial"/>
              </w:rPr>
            </w:pPr>
            <w:r w:rsidRPr="00DD01BC">
              <w:rPr>
                <w:rFonts w:ascii="Arial" w:eastAsia="Arial" w:hAnsi="Arial" w:cs="Arial"/>
              </w:rPr>
              <w:t>Escalation process</w:t>
            </w:r>
          </w:p>
        </w:tc>
      </w:tr>
      <w:tr w:rsidR="00D76985" w:rsidRPr="00DD01BC" w14:paraId="58BC3E63" w14:textId="77777777" w:rsidTr="002444EB">
        <w:trPr>
          <w:trHeight w:val="340"/>
        </w:trPr>
        <w:tc>
          <w:tcPr>
            <w:tcW w:w="3828" w:type="dxa"/>
            <w:vAlign w:val="center"/>
          </w:tcPr>
          <w:p w14:paraId="160A093B" w14:textId="409C9866" w:rsidR="00D76985" w:rsidRPr="00DD01BC" w:rsidRDefault="00D76985" w:rsidP="008F1932">
            <w:pPr>
              <w:rPr>
                <w:rFonts w:ascii="Arial" w:eastAsia="Arial" w:hAnsi="Arial" w:cs="Arial"/>
              </w:rPr>
            </w:pPr>
            <w:r w:rsidRPr="00DD01BC">
              <w:rPr>
                <w:rFonts w:ascii="Arial" w:eastAsia="Arial" w:hAnsi="Arial" w:cs="Arial"/>
              </w:rPr>
              <w:t>Failure to report bycatch events</w:t>
            </w:r>
          </w:p>
        </w:tc>
        <w:tc>
          <w:tcPr>
            <w:tcW w:w="2410" w:type="dxa"/>
            <w:shd w:val="clear" w:color="auto" w:fill="FF0000"/>
            <w:vAlign w:val="center"/>
          </w:tcPr>
          <w:p w14:paraId="1A10C74C" w14:textId="7306988C" w:rsidR="00D76985" w:rsidRPr="00DD01BC" w:rsidRDefault="00D76985" w:rsidP="008F1932">
            <w:pPr>
              <w:rPr>
                <w:rFonts w:ascii="Arial" w:eastAsia="Arial" w:hAnsi="Arial" w:cs="Arial"/>
              </w:rPr>
            </w:pPr>
            <w:r w:rsidRPr="00DD01BC">
              <w:rPr>
                <w:rFonts w:ascii="Arial" w:eastAsia="Arial" w:hAnsi="Arial" w:cs="Arial"/>
              </w:rPr>
              <w:t>Environmental impact</w:t>
            </w:r>
          </w:p>
        </w:tc>
        <w:tc>
          <w:tcPr>
            <w:tcW w:w="3118" w:type="dxa"/>
            <w:vAlign w:val="center"/>
          </w:tcPr>
          <w:p w14:paraId="10BA5E31" w14:textId="256677B8" w:rsidR="00D76985" w:rsidRPr="00DD01BC" w:rsidRDefault="00D76985" w:rsidP="008F1932">
            <w:pPr>
              <w:rPr>
                <w:rFonts w:ascii="Arial" w:eastAsia="Arial" w:hAnsi="Arial" w:cs="Arial"/>
              </w:rPr>
            </w:pPr>
            <w:r w:rsidRPr="00DD01BC">
              <w:rPr>
                <w:rFonts w:ascii="Arial" w:eastAsia="Arial" w:hAnsi="Arial" w:cs="Arial"/>
              </w:rPr>
              <w:t>Escalation process</w:t>
            </w:r>
          </w:p>
        </w:tc>
      </w:tr>
      <w:tr w:rsidR="00364462" w:rsidRPr="00DD01BC" w14:paraId="159BEEDF" w14:textId="77777777" w:rsidTr="002444EB">
        <w:trPr>
          <w:trHeight w:val="340"/>
        </w:trPr>
        <w:tc>
          <w:tcPr>
            <w:tcW w:w="3828" w:type="dxa"/>
            <w:vAlign w:val="center"/>
          </w:tcPr>
          <w:p w14:paraId="07B343F9" w14:textId="26F2B2C3" w:rsidR="00364462" w:rsidRPr="00DD01BC" w:rsidRDefault="00364462" w:rsidP="008F1932">
            <w:pPr>
              <w:rPr>
                <w:rFonts w:ascii="Arial" w:eastAsia="Arial" w:hAnsi="Arial" w:cs="Arial"/>
              </w:rPr>
            </w:pPr>
            <w:r w:rsidRPr="00DD01BC">
              <w:rPr>
                <w:rFonts w:ascii="Arial" w:eastAsia="Arial" w:hAnsi="Arial" w:cs="Arial"/>
              </w:rPr>
              <w:t>Failure to notify fishing activity</w:t>
            </w:r>
            <w:r w:rsidR="00E3043E">
              <w:rPr>
                <w:rFonts w:ascii="Arial" w:eastAsia="Arial" w:hAnsi="Arial" w:cs="Arial"/>
              </w:rPr>
              <w:t xml:space="preserve"> in accordance with agreed procedures</w:t>
            </w:r>
          </w:p>
        </w:tc>
        <w:tc>
          <w:tcPr>
            <w:tcW w:w="2410" w:type="dxa"/>
            <w:shd w:val="clear" w:color="auto" w:fill="FFC000" w:themeFill="accent4"/>
            <w:vAlign w:val="center"/>
          </w:tcPr>
          <w:p w14:paraId="034351CC" w14:textId="568184DC" w:rsidR="00364462" w:rsidRPr="00DD01BC" w:rsidRDefault="004C69D2"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48A5A446" w14:textId="77777777" w:rsidR="00364462" w:rsidRPr="00DD01BC" w:rsidRDefault="00364462" w:rsidP="008F1932">
            <w:pPr>
              <w:rPr>
                <w:rFonts w:ascii="Arial" w:eastAsia="Arial" w:hAnsi="Arial" w:cs="Arial"/>
              </w:rPr>
            </w:pPr>
            <w:r w:rsidRPr="00DD01BC">
              <w:rPr>
                <w:rFonts w:ascii="Arial" w:eastAsia="Arial" w:hAnsi="Arial" w:cs="Arial"/>
              </w:rPr>
              <w:t>Advisory notice</w:t>
            </w:r>
          </w:p>
        </w:tc>
      </w:tr>
      <w:tr w:rsidR="00364462" w:rsidRPr="00DD01BC" w14:paraId="3614B511" w14:textId="77777777" w:rsidTr="002444EB">
        <w:trPr>
          <w:trHeight w:val="340"/>
        </w:trPr>
        <w:tc>
          <w:tcPr>
            <w:tcW w:w="3828" w:type="dxa"/>
            <w:vAlign w:val="center"/>
          </w:tcPr>
          <w:p w14:paraId="1A279889" w14:textId="77777777" w:rsidR="00364462" w:rsidRPr="00DD01BC" w:rsidRDefault="00364462" w:rsidP="008F1932">
            <w:pPr>
              <w:rPr>
                <w:rFonts w:ascii="Arial" w:eastAsia="Arial" w:hAnsi="Arial" w:cs="Arial"/>
              </w:rPr>
            </w:pPr>
            <w:r w:rsidRPr="00DD01BC">
              <w:rPr>
                <w:rFonts w:ascii="Arial" w:eastAsia="Arial" w:hAnsi="Arial" w:cs="Arial"/>
              </w:rPr>
              <w:t>Failure to accept observer</w:t>
            </w:r>
          </w:p>
        </w:tc>
        <w:tc>
          <w:tcPr>
            <w:tcW w:w="2410" w:type="dxa"/>
            <w:shd w:val="clear" w:color="auto" w:fill="FFC000" w:themeFill="accent4"/>
            <w:vAlign w:val="center"/>
          </w:tcPr>
          <w:p w14:paraId="7C138A18" w14:textId="41D2DE7D" w:rsidR="00364462" w:rsidRPr="00DD01BC" w:rsidRDefault="004C69D2"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14A5C21E" w14:textId="77777777" w:rsidR="00364462" w:rsidRPr="00DD01BC" w:rsidRDefault="00364462" w:rsidP="008F1932">
            <w:pPr>
              <w:rPr>
                <w:rFonts w:ascii="Arial" w:eastAsia="Arial" w:hAnsi="Arial" w:cs="Arial"/>
              </w:rPr>
            </w:pPr>
            <w:r w:rsidRPr="00DD01BC">
              <w:rPr>
                <w:rFonts w:ascii="Arial" w:eastAsia="Arial" w:hAnsi="Arial" w:cs="Arial"/>
              </w:rPr>
              <w:t>Advisory notice</w:t>
            </w:r>
          </w:p>
        </w:tc>
      </w:tr>
      <w:tr w:rsidR="00364462" w:rsidRPr="00DD01BC" w14:paraId="55713FE1" w14:textId="77777777" w:rsidTr="002444EB">
        <w:trPr>
          <w:trHeight w:val="340"/>
        </w:trPr>
        <w:tc>
          <w:tcPr>
            <w:tcW w:w="3828" w:type="dxa"/>
            <w:vAlign w:val="center"/>
          </w:tcPr>
          <w:p w14:paraId="5373218B" w14:textId="77777777" w:rsidR="00364462" w:rsidRPr="00DD01BC" w:rsidRDefault="00364462" w:rsidP="008F1932">
            <w:pPr>
              <w:rPr>
                <w:rFonts w:ascii="Arial" w:eastAsia="Arial" w:hAnsi="Arial" w:cs="Arial"/>
              </w:rPr>
            </w:pPr>
            <w:r w:rsidRPr="00DD01BC">
              <w:rPr>
                <w:rFonts w:ascii="Arial" w:eastAsia="Arial" w:hAnsi="Arial" w:cs="Arial"/>
              </w:rPr>
              <w:t>Repeated failure to provide data within 24-hours</w:t>
            </w:r>
          </w:p>
        </w:tc>
        <w:tc>
          <w:tcPr>
            <w:tcW w:w="2410" w:type="dxa"/>
            <w:shd w:val="clear" w:color="auto" w:fill="FFC000" w:themeFill="accent4"/>
            <w:vAlign w:val="center"/>
          </w:tcPr>
          <w:p w14:paraId="02DABF92" w14:textId="51AE30D5" w:rsidR="00364462" w:rsidRPr="00DD01BC" w:rsidRDefault="004C69D2"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1CF3F100" w14:textId="77777777" w:rsidR="00364462" w:rsidRPr="00DD01BC" w:rsidRDefault="00364462" w:rsidP="008F1932">
            <w:pPr>
              <w:rPr>
                <w:rFonts w:ascii="Arial" w:eastAsia="Arial" w:hAnsi="Arial" w:cs="Arial"/>
              </w:rPr>
            </w:pPr>
            <w:r w:rsidRPr="00DD01BC">
              <w:rPr>
                <w:rFonts w:ascii="Arial" w:eastAsia="Arial" w:hAnsi="Arial" w:cs="Arial"/>
              </w:rPr>
              <w:t>Advisory notice</w:t>
            </w:r>
          </w:p>
        </w:tc>
      </w:tr>
      <w:tr w:rsidR="00364462" w:rsidRPr="00DD01BC" w14:paraId="1ED97C76" w14:textId="77777777" w:rsidTr="002444EB">
        <w:trPr>
          <w:trHeight w:val="340"/>
        </w:trPr>
        <w:tc>
          <w:tcPr>
            <w:tcW w:w="3828" w:type="dxa"/>
            <w:vAlign w:val="center"/>
          </w:tcPr>
          <w:p w14:paraId="1F2A6D22" w14:textId="182ED7AB" w:rsidR="00364462" w:rsidRPr="00DD01BC" w:rsidDel="00F24394" w:rsidRDefault="00364462" w:rsidP="008F1932">
            <w:pPr>
              <w:rPr>
                <w:rFonts w:ascii="Arial" w:eastAsia="Arial" w:hAnsi="Arial" w:cs="Arial"/>
              </w:rPr>
            </w:pPr>
            <w:r w:rsidRPr="00DD01BC">
              <w:rPr>
                <w:rFonts w:ascii="Arial" w:eastAsia="Arial" w:hAnsi="Arial" w:cs="Arial"/>
              </w:rPr>
              <w:t xml:space="preserve">Significant deviation from </w:t>
            </w:r>
            <w:r w:rsidR="00F32159">
              <w:rPr>
                <w:rFonts w:ascii="Arial" w:eastAsia="Arial" w:hAnsi="Arial" w:cs="Arial"/>
              </w:rPr>
              <w:t>authorised</w:t>
            </w:r>
            <w:r w:rsidR="00F32159" w:rsidRPr="00DD01BC">
              <w:rPr>
                <w:rFonts w:ascii="Arial" w:eastAsia="Arial" w:hAnsi="Arial" w:cs="Arial"/>
              </w:rPr>
              <w:t xml:space="preserve"> </w:t>
            </w:r>
            <w:r w:rsidRPr="00DD01BC">
              <w:rPr>
                <w:rFonts w:ascii="Arial" w:eastAsia="Arial" w:hAnsi="Arial" w:cs="Arial"/>
              </w:rPr>
              <w:t>and approved gear or equipment</w:t>
            </w:r>
          </w:p>
        </w:tc>
        <w:tc>
          <w:tcPr>
            <w:tcW w:w="2410" w:type="dxa"/>
            <w:shd w:val="clear" w:color="auto" w:fill="FFC000" w:themeFill="accent4"/>
            <w:vAlign w:val="center"/>
          </w:tcPr>
          <w:p w14:paraId="39A96F05" w14:textId="58147DA8" w:rsidR="00364462" w:rsidRPr="00DD01BC" w:rsidRDefault="004C69D2"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3414D91A" w14:textId="0CF8B7C6" w:rsidR="00364462" w:rsidRPr="00DD01BC" w:rsidRDefault="000301B1" w:rsidP="008F1932">
            <w:pPr>
              <w:rPr>
                <w:rFonts w:ascii="Arial" w:eastAsia="Arial" w:hAnsi="Arial" w:cs="Arial"/>
              </w:rPr>
            </w:pPr>
            <w:r w:rsidRPr="00DD01BC">
              <w:rPr>
                <w:rFonts w:ascii="Arial" w:eastAsia="Arial" w:hAnsi="Arial" w:cs="Arial"/>
              </w:rPr>
              <w:t>Advisory notice</w:t>
            </w:r>
          </w:p>
        </w:tc>
      </w:tr>
      <w:tr w:rsidR="00D76985" w:rsidRPr="00DD01BC" w14:paraId="1656A551" w14:textId="77777777" w:rsidTr="002444EB">
        <w:trPr>
          <w:trHeight w:val="340"/>
        </w:trPr>
        <w:tc>
          <w:tcPr>
            <w:tcW w:w="3828" w:type="dxa"/>
            <w:vAlign w:val="center"/>
          </w:tcPr>
          <w:p w14:paraId="0E60F294" w14:textId="18C22988" w:rsidR="00D76985" w:rsidRPr="00DD01BC" w:rsidRDefault="00D76985" w:rsidP="008F1932">
            <w:pPr>
              <w:rPr>
                <w:rFonts w:ascii="Arial" w:eastAsia="Arial" w:hAnsi="Arial" w:cs="Arial"/>
              </w:rPr>
            </w:pPr>
            <w:r w:rsidRPr="00DD01BC">
              <w:rPr>
                <w:rFonts w:ascii="Arial" w:eastAsia="Arial" w:hAnsi="Arial" w:cs="Arial"/>
              </w:rPr>
              <w:t>Failure to observe the Rules of Maritime Navigation</w:t>
            </w:r>
          </w:p>
        </w:tc>
        <w:tc>
          <w:tcPr>
            <w:tcW w:w="2410" w:type="dxa"/>
            <w:shd w:val="clear" w:color="auto" w:fill="FFC000" w:themeFill="accent4"/>
            <w:vAlign w:val="center"/>
          </w:tcPr>
          <w:p w14:paraId="3846E205" w14:textId="2CC17CB9" w:rsidR="00D76985" w:rsidRPr="00DD01BC" w:rsidRDefault="00D76985" w:rsidP="008F1932">
            <w:pPr>
              <w:rPr>
                <w:rFonts w:ascii="Arial" w:eastAsia="Arial" w:hAnsi="Arial" w:cs="Arial"/>
              </w:rPr>
            </w:pPr>
            <w:r w:rsidRPr="00DD01BC">
              <w:rPr>
                <w:rFonts w:ascii="Arial" w:eastAsia="Arial" w:hAnsi="Arial" w:cs="Arial"/>
              </w:rPr>
              <w:t>Safety risk</w:t>
            </w:r>
          </w:p>
        </w:tc>
        <w:tc>
          <w:tcPr>
            <w:tcW w:w="3118" w:type="dxa"/>
            <w:vAlign w:val="center"/>
          </w:tcPr>
          <w:p w14:paraId="1259B3E2" w14:textId="44EBDF28" w:rsidR="00D76985" w:rsidRPr="00DD01BC" w:rsidRDefault="00D76985" w:rsidP="008F1932">
            <w:pPr>
              <w:rPr>
                <w:rFonts w:ascii="Arial" w:eastAsia="Arial" w:hAnsi="Arial" w:cs="Arial"/>
              </w:rPr>
            </w:pPr>
            <w:r w:rsidRPr="00DD01BC">
              <w:rPr>
                <w:rFonts w:ascii="Arial" w:eastAsia="Arial" w:hAnsi="Arial" w:cs="Arial"/>
              </w:rPr>
              <w:t>Advisory notice</w:t>
            </w:r>
          </w:p>
        </w:tc>
      </w:tr>
      <w:tr w:rsidR="00364462" w:rsidRPr="00DD01BC" w14:paraId="0E467AD5" w14:textId="77777777" w:rsidTr="002444EB">
        <w:trPr>
          <w:trHeight w:val="340"/>
        </w:trPr>
        <w:tc>
          <w:tcPr>
            <w:tcW w:w="3828" w:type="dxa"/>
            <w:vAlign w:val="center"/>
          </w:tcPr>
          <w:p w14:paraId="1946BC6B" w14:textId="3D5B3F07" w:rsidR="00364462" w:rsidRPr="00DD01BC" w:rsidRDefault="00364462" w:rsidP="008F1932">
            <w:pPr>
              <w:rPr>
                <w:rFonts w:ascii="Arial" w:eastAsia="Arial" w:hAnsi="Arial" w:cs="Arial"/>
              </w:rPr>
            </w:pPr>
            <w:r w:rsidRPr="00DD01BC">
              <w:rPr>
                <w:rFonts w:ascii="Arial" w:eastAsia="Arial" w:hAnsi="Arial" w:cs="Arial"/>
              </w:rPr>
              <w:t>Bycatch of tuna on non-fishing days, or bycatch of other marine species on tuna fishing days</w:t>
            </w:r>
          </w:p>
        </w:tc>
        <w:tc>
          <w:tcPr>
            <w:tcW w:w="2410" w:type="dxa"/>
            <w:shd w:val="clear" w:color="auto" w:fill="70AD47" w:themeFill="accent6"/>
            <w:vAlign w:val="center"/>
          </w:tcPr>
          <w:p w14:paraId="49B70221" w14:textId="77777777" w:rsidR="00364462" w:rsidRPr="00DD01BC" w:rsidRDefault="00364462" w:rsidP="008F1932">
            <w:pPr>
              <w:rPr>
                <w:rFonts w:ascii="Arial" w:eastAsia="Arial" w:hAnsi="Arial" w:cs="Arial"/>
              </w:rPr>
            </w:pPr>
            <w:r w:rsidRPr="00DD01BC">
              <w:rPr>
                <w:rFonts w:ascii="Arial" w:eastAsia="Arial" w:hAnsi="Arial" w:cs="Arial"/>
              </w:rPr>
              <w:t>Reputational damage</w:t>
            </w:r>
          </w:p>
        </w:tc>
        <w:tc>
          <w:tcPr>
            <w:tcW w:w="3118" w:type="dxa"/>
            <w:vAlign w:val="center"/>
          </w:tcPr>
          <w:p w14:paraId="0CD97ABE" w14:textId="13920858" w:rsidR="00364462" w:rsidRPr="00DD01BC" w:rsidRDefault="3506E72F" w:rsidP="008F1932">
            <w:pPr>
              <w:rPr>
                <w:rFonts w:ascii="Arial" w:eastAsia="Arial" w:hAnsi="Arial" w:cs="Arial"/>
              </w:rPr>
            </w:pPr>
            <w:r w:rsidRPr="00DD01BC">
              <w:rPr>
                <w:rFonts w:ascii="Arial" w:eastAsia="Arial" w:hAnsi="Arial" w:cs="Arial"/>
              </w:rPr>
              <w:t>Advice and support</w:t>
            </w:r>
          </w:p>
        </w:tc>
      </w:tr>
      <w:tr w:rsidR="00364462" w:rsidRPr="00DD01BC" w14:paraId="6FFDDC1D" w14:textId="77777777" w:rsidTr="002444EB">
        <w:trPr>
          <w:trHeight w:val="340"/>
        </w:trPr>
        <w:tc>
          <w:tcPr>
            <w:tcW w:w="3828" w:type="dxa"/>
            <w:vAlign w:val="center"/>
          </w:tcPr>
          <w:p w14:paraId="40E2EC82" w14:textId="7000E558" w:rsidR="00364462" w:rsidRPr="00DD01BC" w:rsidRDefault="00364462" w:rsidP="008F1932">
            <w:pPr>
              <w:rPr>
                <w:rFonts w:ascii="Arial" w:eastAsia="Arial" w:hAnsi="Arial" w:cs="Arial"/>
              </w:rPr>
            </w:pPr>
            <w:r w:rsidRPr="00DD01BC">
              <w:rPr>
                <w:rFonts w:ascii="Arial" w:eastAsia="Arial" w:hAnsi="Arial" w:cs="Arial"/>
              </w:rPr>
              <w:t xml:space="preserve">Deviation from </w:t>
            </w:r>
            <w:r w:rsidR="00B976FE">
              <w:rPr>
                <w:rFonts w:ascii="Arial" w:eastAsia="Arial" w:hAnsi="Arial" w:cs="Arial"/>
              </w:rPr>
              <w:t>authorised</w:t>
            </w:r>
            <w:r w:rsidRPr="00DD01BC">
              <w:rPr>
                <w:rFonts w:ascii="Arial" w:eastAsia="Arial" w:hAnsi="Arial" w:cs="Arial"/>
              </w:rPr>
              <w:t xml:space="preserve"> and approved gear or equipment</w:t>
            </w:r>
            <w:r w:rsidR="00143D5E">
              <w:rPr>
                <w:rFonts w:ascii="Arial" w:eastAsia="Arial" w:hAnsi="Arial" w:cs="Arial"/>
              </w:rPr>
              <w:t xml:space="preserve"> without prior agreement from </w:t>
            </w:r>
            <w:r w:rsidR="00A31D0B">
              <w:rPr>
                <w:rFonts w:ascii="Arial" w:eastAsia="Arial" w:hAnsi="Arial" w:cs="Arial"/>
              </w:rPr>
              <w:t>Welsh Government</w:t>
            </w:r>
          </w:p>
        </w:tc>
        <w:tc>
          <w:tcPr>
            <w:tcW w:w="2410" w:type="dxa"/>
            <w:shd w:val="clear" w:color="auto" w:fill="70AD47" w:themeFill="accent6"/>
            <w:vAlign w:val="center"/>
          </w:tcPr>
          <w:p w14:paraId="5C981ABB" w14:textId="77777777" w:rsidR="00364462" w:rsidRPr="00DD01BC" w:rsidRDefault="00364462" w:rsidP="008F1932">
            <w:pPr>
              <w:rPr>
                <w:rFonts w:ascii="Arial" w:eastAsia="Arial" w:hAnsi="Arial" w:cs="Arial"/>
              </w:rPr>
            </w:pPr>
            <w:r w:rsidRPr="00DD01BC">
              <w:rPr>
                <w:rFonts w:ascii="Arial" w:eastAsia="Arial" w:hAnsi="Arial" w:cs="Arial"/>
              </w:rPr>
              <w:t>Non-conformance</w:t>
            </w:r>
          </w:p>
        </w:tc>
        <w:tc>
          <w:tcPr>
            <w:tcW w:w="3118" w:type="dxa"/>
            <w:vAlign w:val="center"/>
          </w:tcPr>
          <w:p w14:paraId="52465A2A" w14:textId="77777777" w:rsidR="00364462" w:rsidRPr="00DD01BC" w:rsidRDefault="00364462" w:rsidP="008F1932">
            <w:pPr>
              <w:rPr>
                <w:rFonts w:ascii="Arial" w:eastAsia="Arial" w:hAnsi="Arial" w:cs="Arial"/>
              </w:rPr>
            </w:pPr>
            <w:r w:rsidRPr="00DD01BC">
              <w:rPr>
                <w:rFonts w:ascii="Arial" w:eastAsia="Arial" w:hAnsi="Arial" w:cs="Arial"/>
              </w:rPr>
              <w:t>Advisory notice</w:t>
            </w:r>
          </w:p>
        </w:tc>
      </w:tr>
      <w:tr w:rsidR="00364462" w:rsidRPr="00DD01BC" w14:paraId="221DA098" w14:textId="77777777" w:rsidTr="002444EB">
        <w:trPr>
          <w:trHeight w:val="340"/>
        </w:trPr>
        <w:tc>
          <w:tcPr>
            <w:tcW w:w="3828" w:type="dxa"/>
            <w:vAlign w:val="center"/>
          </w:tcPr>
          <w:p w14:paraId="78F24316" w14:textId="275BA3EC" w:rsidR="00364462" w:rsidRPr="00DD01BC" w:rsidRDefault="00364462" w:rsidP="008F1932">
            <w:pPr>
              <w:rPr>
                <w:rFonts w:ascii="Arial" w:eastAsia="Arial" w:hAnsi="Arial" w:cs="Arial"/>
              </w:rPr>
            </w:pPr>
            <w:r w:rsidRPr="00DD01BC">
              <w:rPr>
                <w:rFonts w:ascii="Arial" w:eastAsia="Arial" w:hAnsi="Arial" w:cs="Arial"/>
              </w:rPr>
              <w:t>Use of non-identified or inexperienced crew</w:t>
            </w:r>
            <w:r w:rsidR="00143D5E">
              <w:rPr>
                <w:rFonts w:ascii="Arial" w:eastAsia="Arial" w:hAnsi="Arial" w:cs="Arial"/>
              </w:rPr>
              <w:t xml:space="preserve"> in tagging operations</w:t>
            </w:r>
          </w:p>
        </w:tc>
        <w:tc>
          <w:tcPr>
            <w:tcW w:w="2410" w:type="dxa"/>
            <w:shd w:val="clear" w:color="auto" w:fill="70AD47" w:themeFill="accent6"/>
            <w:vAlign w:val="center"/>
          </w:tcPr>
          <w:p w14:paraId="01049B42" w14:textId="77777777" w:rsidR="00364462" w:rsidRPr="00DD01BC" w:rsidRDefault="00364462" w:rsidP="008F1932">
            <w:pPr>
              <w:rPr>
                <w:rFonts w:ascii="Arial" w:eastAsia="Arial" w:hAnsi="Arial" w:cs="Arial"/>
              </w:rPr>
            </w:pPr>
            <w:r w:rsidRPr="00DD01BC">
              <w:rPr>
                <w:rFonts w:ascii="Arial" w:eastAsia="Arial" w:hAnsi="Arial" w:cs="Arial"/>
              </w:rPr>
              <w:t>Non-conformance</w:t>
            </w:r>
          </w:p>
        </w:tc>
        <w:tc>
          <w:tcPr>
            <w:tcW w:w="3118" w:type="dxa"/>
            <w:vAlign w:val="center"/>
          </w:tcPr>
          <w:p w14:paraId="28C4D49F" w14:textId="77777777" w:rsidR="00364462" w:rsidRPr="00DD01BC" w:rsidRDefault="00364462" w:rsidP="008F1932">
            <w:pPr>
              <w:rPr>
                <w:rFonts w:ascii="Arial" w:eastAsia="Arial" w:hAnsi="Arial" w:cs="Arial"/>
              </w:rPr>
            </w:pPr>
            <w:r w:rsidRPr="00DD01BC">
              <w:rPr>
                <w:rFonts w:ascii="Arial" w:eastAsia="Arial" w:hAnsi="Arial" w:cs="Arial"/>
              </w:rPr>
              <w:t>Advisory notice</w:t>
            </w:r>
          </w:p>
        </w:tc>
      </w:tr>
      <w:tr w:rsidR="00364462" w:rsidRPr="00DD01BC" w14:paraId="36E8F1DA" w14:textId="77777777" w:rsidTr="002444EB">
        <w:trPr>
          <w:trHeight w:val="340"/>
        </w:trPr>
        <w:tc>
          <w:tcPr>
            <w:tcW w:w="3828" w:type="dxa"/>
            <w:vAlign w:val="center"/>
          </w:tcPr>
          <w:p w14:paraId="65A6BB79" w14:textId="77777777" w:rsidR="00364462" w:rsidRPr="00DD01BC" w:rsidRDefault="00364462" w:rsidP="008F1932">
            <w:pPr>
              <w:rPr>
                <w:rFonts w:ascii="Arial" w:eastAsia="Arial" w:hAnsi="Arial" w:cs="Arial"/>
              </w:rPr>
            </w:pPr>
            <w:r w:rsidRPr="00DD01BC">
              <w:rPr>
                <w:rFonts w:ascii="Arial" w:eastAsia="Arial" w:hAnsi="Arial" w:cs="Arial"/>
              </w:rPr>
              <w:t>Failure to provide data within 24-hours</w:t>
            </w:r>
          </w:p>
        </w:tc>
        <w:tc>
          <w:tcPr>
            <w:tcW w:w="2410" w:type="dxa"/>
            <w:shd w:val="clear" w:color="auto" w:fill="70AD47" w:themeFill="accent6"/>
            <w:vAlign w:val="center"/>
          </w:tcPr>
          <w:p w14:paraId="487307C1" w14:textId="6D6B41C6" w:rsidR="00364462" w:rsidRPr="00DD01BC" w:rsidRDefault="00B976FE"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7FFD63C1" w14:textId="77777777" w:rsidR="00364462" w:rsidRPr="00DD01BC" w:rsidRDefault="00364462" w:rsidP="008F1932">
            <w:pPr>
              <w:rPr>
                <w:rFonts w:ascii="Arial" w:eastAsia="Arial" w:hAnsi="Arial" w:cs="Arial"/>
              </w:rPr>
            </w:pPr>
            <w:r w:rsidRPr="00DD01BC">
              <w:rPr>
                <w:rFonts w:ascii="Arial" w:eastAsia="Arial" w:hAnsi="Arial" w:cs="Arial"/>
              </w:rPr>
              <w:t>Reminder</w:t>
            </w:r>
          </w:p>
        </w:tc>
      </w:tr>
      <w:tr w:rsidR="00364462" w:rsidRPr="00DD01BC" w14:paraId="5BBB009D" w14:textId="77777777" w:rsidTr="002444EB">
        <w:trPr>
          <w:trHeight w:val="340"/>
        </w:trPr>
        <w:tc>
          <w:tcPr>
            <w:tcW w:w="3828" w:type="dxa"/>
            <w:vAlign w:val="center"/>
          </w:tcPr>
          <w:p w14:paraId="21931316" w14:textId="77777777" w:rsidR="00364462" w:rsidRPr="00DD01BC" w:rsidRDefault="00364462" w:rsidP="008F1932">
            <w:pPr>
              <w:rPr>
                <w:rFonts w:ascii="Arial" w:eastAsia="Arial" w:hAnsi="Arial" w:cs="Arial"/>
              </w:rPr>
            </w:pPr>
            <w:r w:rsidRPr="00DD01BC">
              <w:rPr>
                <w:rFonts w:ascii="Arial" w:eastAsia="Arial" w:hAnsi="Arial" w:cs="Arial"/>
              </w:rPr>
              <w:t xml:space="preserve">Failure to provide camera footage </w:t>
            </w:r>
          </w:p>
        </w:tc>
        <w:tc>
          <w:tcPr>
            <w:tcW w:w="2410" w:type="dxa"/>
            <w:shd w:val="clear" w:color="auto" w:fill="70AD47" w:themeFill="accent6"/>
            <w:vAlign w:val="center"/>
          </w:tcPr>
          <w:p w14:paraId="224FF322" w14:textId="46C73CD8" w:rsidR="00364462" w:rsidRPr="00DD01BC" w:rsidRDefault="00B976FE" w:rsidP="008F1932">
            <w:pPr>
              <w:rPr>
                <w:rFonts w:ascii="Arial" w:eastAsia="Arial" w:hAnsi="Arial" w:cs="Arial"/>
              </w:rPr>
            </w:pPr>
            <w:r>
              <w:rPr>
                <w:rFonts w:ascii="Arial" w:eastAsia="Arial" w:hAnsi="Arial" w:cs="Arial"/>
              </w:rPr>
              <w:t>Authorisation</w:t>
            </w:r>
            <w:r w:rsidR="00364462" w:rsidRPr="00DD01BC">
              <w:rPr>
                <w:rFonts w:ascii="Arial" w:eastAsia="Arial" w:hAnsi="Arial" w:cs="Arial"/>
              </w:rPr>
              <w:t xml:space="preserve"> breach</w:t>
            </w:r>
          </w:p>
        </w:tc>
        <w:tc>
          <w:tcPr>
            <w:tcW w:w="3118" w:type="dxa"/>
            <w:vAlign w:val="center"/>
          </w:tcPr>
          <w:p w14:paraId="702F2568" w14:textId="77777777" w:rsidR="00364462" w:rsidRPr="00DD01BC" w:rsidRDefault="00364462" w:rsidP="008F1932">
            <w:pPr>
              <w:rPr>
                <w:rFonts w:ascii="Arial" w:eastAsia="Arial" w:hAnsi="Arial" w:cs="Arial"/>
              </w:rPr>
            </w:pPr>
            <w:r w:rsidRPr="00DD01BC">
              <w:rPr>
                <w:rFonts w:ascii="Arial" w:eastAsia="Arial" w:hAnsi="Arial" w:cs="Arial"/>
              </w:rPr>
              <w:t>Reminder</w:t>
            </w:r>
          </w:p>
        </w:tc>
      </w:tr>
      <w:tr w:rsidR="00364462" w:rsidRPr="00DD01BC" w14:paraId="1485848D" w14:textId="77777777" w:rsidTr="002444EB">
        <w:trPr>
          <w:trHeight w:val="340"/>
        </w:trPr>
        <w:tc>
          <w:tcPr>
            <w:tcW w:w="3828" w:type="dxa"/>
            <w:vAlign w:val="center"/>
          </w:tcPr>
          <w:p w14:paraId="30136E5D" w14:textId="77777777" w:rsidR="00364462" w:rsidRPr="00DD01BC" w:rsidRDefault="00364462" w:rsidP="008F1932">
            <w:pPr>
              <w:rPr>
                <w:rFonts w:ascii="Arial" w:eastAsia="Arial" w:hAnsi="Arial" w:cs="Arial"/>
              </w:rPr>
            </w:pPr>
            <w:r w:rsidRPr="00DD01BC">
              <w:rPr>
                <w:rFonts w:ascii="Arial" w:eastAsia="Arial" w:hAnsi="Arial" w:cs="Arial"/>
              </w:rPr>
              <w:t>Extended fight times</w:t>
            </w:r>
          </w:p>
        </w:tc>
        <w:tc>
          <w:tcPr>
            <w:tcW w:w="2410" w:type="dxa"/>
            <w:shd w:val="clear" w:color="auto" w:fill="92D050"/>
            <w:vAlign w:val="center"/>
          </w:tcPr>
          <w:p w14:paraId="747DABC4" w14:textId="77777777" w:rsidR="00364462" w:rsidRPr="00DD01BC" w:rsidRDefault="00364462" w:rsidP="008F1932">
            <w:pPr>
              <w:rPr>
                <w:rFonts w:ascii="Arial" w:eastAsia="Arial" w:hAnsi="Arial" w:cs="Arial"/>
              </w:rPr>
            </w:pPr>
            <w:r w:rsidRPr="00DD01BC">
              <w:rPr>
                <w:rFonts w:ascii="Arial" w:eastAsia="Arial" w:hAnsi="Arial" w:cs="Arial"/>
              </w:rPr>
              <w:t>Fishing efficacy</w:t>
            </w:r>
          </w:p>
        </w:tc>
        <w:tc>
          <w:tcPr>
            <w:tcW w:w="3118" w:type="dxa"/>
            <w:vAlign w:val="center"/>
          </w:tcPr>
          <w:p w14:paraId="14337112" w14:textId="77777777" w:rsidR="00364462" w:rsidRPr="00DD01BC" w:rsidRDefault="00364462" w:rsidP="008F1932">
            <w:pPr>
              <w:rPr>
                <w:rFonts w:ascii="Arial" w:eastAsia="Arial" w:hAnsi="Arial" w:cs="Arial"/>
              </w:rPr>
            </w:pPr>
            <w:r w:rsidRPr="00DD01BC">
              <w:rPr>
                <w:rFonts w:ascii="Arial" w:eastAsia="Arial" w:hAnsi="Arial" w:cs="Arial"/>
              </w:rPr>
              <w:t>Advice and support</w:t>
            </w:r>
          </w:p>
        </w:tc>
      </w:tr>
      <w:tr w:rsidR="00364462" w:rsidRPr="00DD01BC" w14:paraId="6412AD4E" w14:textId="77777777" w:rsidTr="002444EB">
        <w:trPr>
          <w:trHeight w:val="340"/>
        </w:trPr>
        <w:tc>
          <w:tcPr>
            <w:tcW w:w="3828" w:type="dxa"/>
            <w:vAlign w:val="center"/>
          </w:tcPr>
          <w:p w14:paraId="613AD3DC" w14:textId="77777777" w:rsidR="00364462" w:rsidRPr="00DD01BC" w:rsidRDefault="00364462" w:rsidP="008F1932">
            <w:pPr>
              <w:rPr>
                <w:rFonts w:ascii="Arial" w:eastAsia="Arial" w:hAnsi="Arial" w:cs="Arial"/>
              </w:rPr>
            </w:pPr>
            <w:r w:rsidRPr="00DD01BC">
              <w:rPr>
                <w:rFonts w:ascii="Arial" w:eastAsia="Arial" w:hAnsi="Arial" w:cs="Arial"/>
              </w:rPr>
              <w:t>Mortality events</w:t>
            </w:r>
          </w:p>
        </w:tc>
        <w:tc>
          <w:tcPr>
            <w:tcW w:w="2410" w:type="dxa"/>
            <w:shd w:val="clear" w:color="auto" w:fill="92D050"/>
            <w:vAlign w:val="center"/>
          </w:tcPr>
          <w:p w14:paraId="28DE996E" w14:textId="77777777" w:rsidR="00364462" w:rsidRPr="00DD01BC" w:rsidRDefault="00364462" w:rsidP="008F1932">
            <w:pPr>
              <w:rPr>
                <w:rFonts w:ascii="Arial" w:eastAsia="Arial" w:hAnsi="Arial" w:cs="Arial"/>
              </w:rPr>
            </w:pPr>
            <w:r w:rsidRPr="00DD01BC">
              <w:rPr>
                <w:rFonts w:ascii="Arial" w:eastAsia="Arial" w:hAnsi="Arial" w:cs="Arial"/>
              </w:rPr>
              <w:t>Fishing efficacy</w:t>
            </w:r>
          </w:p>
        </w:tc>
        <w:tc>
          <w:tcPr>
            <w:tcW w:w="3118" w:type="dxa"/>
            <w:vAlign w:val="center"/>
          </w:tcPr>
          <w:p w14:paraId="7EB0EA1F" w14:textId="77777777" w:rsidR="00364462" w:rsidRPr="00DD01BC" w:rsidRDefault="00364462" w:rsidP="008F1932">
            <w:pPr>
              <w:rPr>
                <w:rFonts w:ascii="Arial" w:eastAsia="Arial" w:hAnsi="Arial" w:cs="Arial"/>
              </w:rPr>
            </w:pPr>
            <w:r w:rsidRPr="00DD01BC">
              <w:rPr>
                <w:rFonts w:ascii="Arial" w:eastAsia="Arial" w:hAnsi="Arial" w:cs="Arial"/>
              </w:rPr>
              <w:t>Advice and support</w:t>
            </w:r>
          </w:p>
        </w:tc>
      </w:tr>
      <w:tr w:rsidR="00B608FD" w:rsidRPr="00DD01BC" w14:paraId="169CD709" w14:textId="77777777" w:rsidTr="002444EB">
        <w:trPr>
          <w:trHeight w:val="340"/>
        </w:trPr>
        <w:tc>
          <w:tcPr>
            <w:tcW w:w="3828" w:type="dxa"/>
            <w:vAlign w:val="center"/>
          </w:tcPr>
          <w:p w14:paraId="16D67661" w14:textId="2B07A264" w:rsidR="00B608FD" w:rsidRPr="00DD01BC" w:rsidRDefault="00B608FD" w:rsidP="008F1932">
            <w:pPr>
              <w:rPr>
                <w:rFonts w:ascii="Arial" w:eastAsia="Arial" w:hAnsi="Arial" w:cs="Arial"/>
              </w:rPr>
            </w:pPr>
            <w:r w:rsidRPr="00DD01BC">
              <w:rPr>
                <w:rFonts w:ascii="Arial" w:eastAsia="Arial" w:hAnsi="Arial" w:cs="Arial"/>
              </w:rPr>
              <w:t xml:space="preserve">Failure to observe good practice around marine wildlife </w:t>
            </w:r>
          </w:p>
        </w:tc>
        <w:tc>
          <w:tcPr>
            <w:tcW w:w="2410" w:type="dxa"/>
            <w:shd w:val="clear" w:color="auto" w:fill="92D050"/>
            <w:vAlign w:val="center"/>
          </w:tcPr>
          <w:p w14:paraId="3C882A26" w14:textId="68D64B23" w:rsidR="00B608FD" w:rsidRPr="00DD01BC" w:rsidRDefault="00B608FD" w:rsidP="008F1932">
            <w:pPr>
              <w:rPr>
                <w:rFonts w:ascii="Arial" w:eastAsia="Arial" w:hAnsi="Arial" w:cs="Arial"/>
              </w:rPr>
            </w:pPr>
            <w:r w:rsidRPr="00DD01BC">
              <w:rPr>
                <w:rFonts w:ascii="Arial" w:eastAsia="Arial" w:hAnsi="Arial" w:cs="Arial"/>
              </w:rPr>
              <w:t>Reputational damage</w:t>
            </w:r>
          </w:p>
        </w:tc>
        <w:tc>
          <w:tcPr>
            <w:tcW w:w="3118" w:type="dxa"/>
            <w:vAlign w:val="center"/>
          </w:tcPr>
          <w:p w14:paraId="4EC5D583" w14:textId="1D58C9E0" w:rsidR="00B608FD" w:rsidRPr="00DD01BC" w:rsidRDefault="00B608FD" w:rsidP="008F1932">
            <w:pPr>
              <w:rPr>
                <w:rFonts w:ascii="Arial" w:eastAsia="Arial" w:hAnsi="Arial" w:cs="Arial"/>
              </w:rPr>
            </w:pPr>
            <w:r w:rsidRPr="00DD01BC">
              <w:rPr>
                <w:rFonts w:ascii="Arial" w:eastAsia="Arial" w:hAnsi="Arial" w:cs="Arial"/>
              </w:rPr>
              <w:t>Advice and support</w:t>
            </w:r>
          </w:p>
        </w:tc>
      </w:tr>
      <w:tr w:rsidR="00364462" w:rsidRPr="00DD01BC" w14:paraId="2F9DD6D6" w14:textId="77777777" w:rsidTr="002444EB">
        <w:trPr>
          <w:trHeight w:val="340"/>
        </w:trPr>
        <w:tc>
          <w:tcPr>
            <w:tcW w:w="3828" w:type="dxa"/>
            <w:vAlign w:val="center"/>
          </w:tcPr>
          <w:p w14:paraId="3B8F87E4" w14:textId="1860EC66" w:rsidR="00364462" w:rsidRPr="00DD01BC" w:rsidRDefault="00364462" w:rsidP="008F1932">
            <w:pPr>
              <w:rPr>
                <w:rFonts w:ascii="Arial" w:eastAsia="Arial" w:hAnsi="Arial" w:cs="Arial"/>
              </w:rPr>
            </w:pPr>
            <w:r w:rsidRPr="00DD01BC">
              <w:rPr>
                <w:rFonts w:ascii="Arial" w:eastAsia="Arial" w:hAnsi="Arial" w:cs="Arial"/>
              </w:rPr>
              <w:t>Hook</w:t>
            </w:r>
            <w:r w:rsidR="004E392C">
              <w:rPr>
                <w:rFonts w:ascii="Arial" w:eastAsia="Arial" w:hAnsi="Arial" w:cs="Arial"/>
              </w:rPr>
              <w:t>-</w:t>
            </w:r>
            <w:r w:rsidRPr="00DD01BC">
              <w:rPr>
                <w:rFonts w:ascii="Arial" w:eastAsia="Arial" w:hAnsi="Arial" w:cs="Arial"/>
              </w:rPr>
              <w:t>up: captured ratio (&lt;50%)</w:t>
            </w:r>
          </w:p>
        </w:tc>
        <w:tc>
          <w:tcPr>
            <w:tcW w:w="2410" w:type="dxa"/>
            <w:shd w:val="clear" w:color="auto" w:fill="92D050"/>
            <w:vAlign w:val="center"/>
          </w:tcPr>
          <w:p w14:paraId="0C5D07A7" w14:textId="77777777" w:rsidR="00364462" w:rsidRPr="00DD01BC" w:rsidRDefault="00364462" w:rsidP="008F1932">
            <w:pPr>
              <w:rPr>
                <w:rFonts w:ascii="Arial" w:eastAsia="Arial" w:hAnsi="Arial" w:cs="Arial"/>
              </w:rPr>
            </w:pPr>
            <w:r w:rsidRPr="00DD01BC">
              <w:rPr>
                <w:rFonts w:ascii="Arial" w:eastAsia="Arial" w:hAnsi="Arial" w:cs="Arial"/>
              </w:rPr>
              <w:t>Fishing efficacy</w:t>
            </w:r>
          </w:p>
        </w:tc>
        <w:tc>
          <w:tcPr>
            <w:tcW w:w="3118" w:type="dxa"/>
            <w:vAlign w:val="center"/>
          </w:tcPr>
          <w:p w14:paraId="67FB52A1" w14:textId="77777777" w:rsidR="00364462" w:rsidRPr="00DD01BC" w:rsidRDefault="00364462" w:rsidP="008F1932">
            <w:pPr>
              <w:rPr>
                <w:rFonts w:ascii="Arial" w:eastAsia="Arial" w:hAnsi="Arial" w:cs="Arial"/>
              </w:rPr>
            </w:pPr>
            <w:r w:rsidRPr="00DD01BC">
              <w:rPr>
                <w:rFonts w:ascii="Arial" w:eastAsia="Arial" w:hAnsi="Arial" w:cs="Arial"/>
              </w:rPr>
              <w:t>Advice and support</w:t>
            </w:r>
          </w:p>
        </w:tc>
      </w:tr>
      <w:tr w:rsidR="00364462" w:rsidRPr="00DD01BC" w14:paraId="73CF2F6A" w14:textId="77777777" w:rsidTr="002444EB">
        <w:trPr>
          <w:trHeight w:val="340"/>
        </w:trPr>
        <w:tc>
          <w:tcPr>
            <w:tcW w:w="3828" w:type="dxa"/>
            <w:vAlign w:val="center"/>
          </w:tcPr>
          <w:p w14:paraId="55479C3E" w14:textId="77777777" w:rsidR="00364462" w:rsidRPr="00DD01BC" w:rsidRDefault="00364462" w:rsidP="008F1932">
            <w:pPr>
              <w:rPr>
                <w:rFonts w:ascii="Arial" w:eastAsia="Arial" w:hAnsi="Arial" w:cs="Arial"/>
              </w:rPr>
            </w:pPr>
            <w:r w:rsidRPr="00DD01BC">
              <w:rPr>
                <w:rFonts w:ascii="Arial" w:eastAsia="Arial" w:hAnsi="Arial" w:cs="Arial"/>
              </w:rPr>
              <w:t>Lost gear or poorly maintained gear</w:t>
            </w:r>
          </w:p>
        </w:tc>
        <w:tc>
          <w:tcPr>
            <w:tcW w:w="2410" w:type="dxa"/>
            <w:shd w:val="clear" w:color="auto" w:fill="92D050"/>
            <w:vAlign w:val="center"/>
          </w:tcPr>
          <w:p w14:paraId="3741E1D2" w14:textId="77777777" w:rsidR="00364462" w:rsidRPr="00DD01BC" w:rsidRDefault="00364462" w:rsidP="008F1932">
            <w:pPr>
              <w:rPr>
                <w:rFonts w:ascii="Arial" w:eastAsia="Arial" w:hAnsi="Arial" w:cs="Arial"/>
              </w:rPr>
            </w:pPr>
            <w:r w:rsidRPr="00DD01BC">
              <w:rPr>
                <w:rFonts w:ascii="Arial" w:eastAsia="Arial" w:hAnsi="Arial" w:cs="Arial"/>
              </w:rPr>
              <w:t>Fishing efficacy</w:t>
            </w:r>
          </w:p>
        </w:tc>
        <w:tc>
          <w:tcPr>
            <w:tcW w:w="3118" w:type="dxa"/>
            <w:vAlign w:val="center"/>
          </w:tcPr>
          <w:p w14:paraId="75811352" w14:textId="77777777" w:rsidR="00364462" w:rsidRPr="00DD01BC" w:rsidRDefault="00364462" w:rsidP="008F1932">
            <w:pPr>
              <w:rPr>
                <w:rFonts w:ascii="Arial" w:eastAsia="Arial" w:hAnsi="Arial" w:cs="Arial"/>
              </w:rPr>
            </w:pPr>
            <w:r w:rsidRPr="00DD01BC">
              <w:rPr>
                <w:rFonts w:ascii="Arial" w:eastAsia="Arial" w:hAnsi="Arial" w:cs="Arial"/>
              </w:rPr>
              <w:t>Advice and support</w:t>
            </w:r>
          </w:p>
        </w:tc>
      </w:tr>
      <w:tr w:rsidR="00364462" w:rsidRPr="00DD01BC" w14:paraId="61A1BF7B" w14:textId="77777777" w:rsidTr="002444EB">
        <w:trPr>
          <w:trHeight w:val="340"/>
        </w:trPr>
        <w:tc>
          <w:tcPr>
            <w:tcW w:w="3828" w:type="dxa"/>
            <w:vAlign w:val="center"/>
          </w:tcPr>
          <w:p w14:paraId="6E5AF4CF" w14:textId="77777777" w:rsidR="00364462" w:rsidRPr="00DD01BC" w:rsidRDefault="00364462" w:rsidP="008F1932">
            <w:pPr>
              <w:rPr>
                <w:rFonts w:ascii="Arial" w:eastAsia="Arial" w:hAnsi="Arial" w:cs="Arial"/>
              </w:rPr>
            </w:pPr>
            <w:r w:rsidRPr="00DD01BC">
              <w:rPr>
                <w:rFonts w:ascii="Arial" w:eastAsia="Arial" w:hAnsi="Arial" w:cs="Arial"/>
              </w:rPr>
              <w:t>Deviation from tagging protocol</w:t>
            </w:r>
          </w:p>
        </w:tc>
        <w:tc>
          <w:tcPr>
            <w:tcW w:w="2410" w:type="dxa"/>
            <w:shd w:val="clear" w:color="auto" w:fill="92D050"/>
            <w:vAlign w:val="center"/>
          </w:tcPr>
          <w:p w14:paraId="326E9A6B" w14:textId="77777777" w:rsidR="00364462" w:rsidRPr="00DD01BC" w:rsidRDefault="00364462" w:rsidP="008F1932">
            <w:pPr>
              <w:rPr>
                <w:rFonts w:ascii="Arial" w:eastAsia="Arial" w:hAnsi="Arial" w:cs="Arial"/>
              </w:rPr>
            </w:pPr>
            <w:r w:rsidRPr="00DD01BC">
              <w:rPr>
                <w:rFonts w:ascii="Arial" w:eastAsia="Arial" w:hAnsi="Arial" w:cs="Arial"/>
              </w:rPr>
              <w:t>Tagging efficacy</w:t>
            </w:r>
          </w:p>
        </w:tc>
        <w:tc>
          <w:tcPr>
            <w:tcW w:w="3118" w:type="dxa"/>
            <w:vAlign w:val="center"/>
          </w:tcPr>
          <w:p w14:paraId="5826C007" w14:textId="77777777" w:rsidR="00364462" w:rsidRPr="00DD01BC" w:rsidRDefault="00364462" w:rsidP="008F1932">
            <w:pPr>
              <w:rPr>
                <w:rFonts w:ascii="Arial" w:eastAsia="Arial" w:hAnsi="Arial" w:cs="Arial"/>
              </w:rPr>
            </w:pPr>
            <w:r w:rsidRPr="00DD01BC">
              <w:rPr>
                <w:rFonts w:ascii="Arial" w:eastAsia="Arial" w:hAnsi="Arial" w:cs="Arial"/>
              </w:rPr>
              <w:t>Advice and support</w:t>
            </w:r>
          </w:p>
        </w:tc>
      </w:tr>
      <w:tr w:rsidR="00364462" w:rsidRPr="00DD01BC" w14:paraId="38F86752" w14:textId="77777777" w:rsidTr="002444EB">
        <w:trPr>
          <w:trHeight w:val="340"/>
        </w:trPr>
        <w:tc>
          <w:tcPr>
            <w:tcW w:w="3828" w:type="dxa"/>
            <w:vAlign w:val="center"/>
          </w:tcPr>
          <w:p w14:paraId="153BC3F4" w14:textId="77777777" w:rsidR="00364462" w:rsidRPr="00DD01BC" w:rsidRDefault="00364462" w:rsidP="008F1932">
            <w:pPr>
              <w:rPr>
                <w:rFonts w:ascii="Arial" w:eastAsia="Arial" w:hAnsi="Arial" w:cs="Arial"/>
              </w:rPr>
            </w:pPr>
            <w:r w:rsidRPr="00DD01BC">
              <w:rPr>
                <w:rFonts w:ascii="Arial" w:eastAsia="Arial" w:hAnsi="Arial" w:cs="Arial"/>
              </w:rPr>
              <w:t>Poor data reporting quality</w:t>
            </w:r>
          </w:p>
        </w:tc>
        <w:tc>
          <w:tcPr>
            <w:tcW w:w="2410" w:type="dxa"/>
            <w:shd w:val="clear" w:color="auto" w:fill="92D050"/>
            <w:vAlign w:val="center"/>
          </w:tcPr>
          <w:p w14:paraId="30D91B31" w14:textId="77777777" w:rsidR="00364462" w:rsidRPr="00DD01BC" w:rsidRDefault="00364462" w:rsidP="008F1932">
            <w:pPr>
              <w:rPr>
                <w:rFonts w:ascii="Arial" w:eastAsia="Arial" w:hAnsi="Arial" w:cs="Arial"/>
              </w:rPr>
            </w:pPr>
            <w:r w:rsidRPr="00DD01BC">
              <w:rPr>
                <w:rFonts w:ascii="Arial" w:eastAsia="Arial" w:hAnsi="Arial" w:cs="Arial"/>
              </w:rPr>
              <w:t>Reporting efficacy</w:t>
            </w:r>
          </w:p>
        </w:tc>
        <w:tc>
          <w:tcPr>
            <w:tcW w:w="3118" w:type="dxa"/>
            <w:vAlign w:val="center"/>
          </w:tcPr>
          <w:p w14:paraId="13F4FF72" w14:textId="77777777" w:rsidR="00364462" w:rsidRPr="00DD01BC" w:rsidRDefault="00364462" w:rsidP="008F1932">
            <w:pPr>
              <w:rPr>
                <w:rFonts w:ascii="Arial" w:eastAsia="Arial" w:hAnsi="Arial" w:cs="Arial"/>
              </w:rPr>
            </w:pPr>
            <w:r w:rsidRPr="00DD01BC">
              <w:rPr>
                <w:rFonts w:ascii="Arial" w:eastAsia="Arial" w:hAnsi="Arial" w:cs="Arial"/>
              </w:rPr>
              <w:t>Advice and support</w:t>
            </w:r>
          </w:p>
        </w:tc>
      </w:tr>
    </w:tbl>
    <w:p w14:paraId="2CA08364" w14:textId="77777777" w:rsidR="00364462" w:rsidRPr="00DD01BC" w:rsidRDefault="00364462" w:rsidP="008F1932">
      <w:pPr>
        <w:rPr>
          <w:rFonts w:ascii="Arial" w:eastAsia="Arial" w:hAnsi="Arial" w:cs="Arial"/>
        </w:rPr>
      </w:pPr>
    </w:p>
    <w:p w14:paraId="0FC1DA19" w14:textId="5993A5A1" w:rsidR="00364462" w:rsidRPr="00DD01BC" w:rsidRDefault="00364462" w:rsidP="00A04882">
      <w:pPr>
        <w:pStyle w:val="Heading1"/>
        <w:ind w:left="360"/>
        <w:rPr>
          <w:rFonts w:ascii="Arial" w:eastAsia="Arial" w:hAnsi="Arial" w:cs="Arial"/>
          <w:lang w:eastAsia="en-GB"/>
        </w:rPr>
      </w:pPr>
      <w:r w:rsidRPr="00DD01BC">
        <w:rPr>
          <w:rFonts w:ascii="Arial" w:eastAsia="Arial" w:hAnsi="Arial" w:cs="Arial"/>
          <w:lang w:eastAsia="en-GB"/>
        </w:rPr>
        <w:t xml:space="preserve">Breaches of </w:t>
      </w:r>
      <w:r w:rsidR="004E392C">
        <w:rPr>
          <w:rFonts w:ascii="Arial" w:eastAsia="Arial" w:hAnsi="Arial" w:cs="Arial"/>
          <w:lang w:eastAsia="en-GB"/>
        </w:rPr>
        <w:t>Authorisation</w:t>
      </w:r>
      <w:r w:rsidR="004E392C" w:rsidRPr="00DD01BC">
        <w:rPr>
          <w:rFonts w:ascii="Arial" w:eastAsia="Arial" w:hAnsi="Arial" w:cs="Arial"/>
          <w:lang w:eastAsia="en-GB"/>
        </w:rPr>
        <w:t xml:space="preserve"> </w:t>
      </w:r>
      <w:r w:rsidRPr="00DD01BC">
        <w:rPr>
          <w:rFonts w:ascii="Arial" w:eastAsia="Arial" w:hAnsi="Arial" w:cs="Arial"/>
          <w:lang w:eastAsia="en-GB"/>
        </w:rPr>
        <w:t>C</w:t>
      </w:r>
      <w:r w:rsidR="00C04309" w:rsidRPr="00DD01BC">
        <w:rPr>
          <w:rFonts w:ascii="Arial" w:eastAsia="Arial" w:hAnsi="Arial" w:cs="Arial"/>
          <w:lang w:eastAsia="en-GB"/>
        </w:rPr>
        <w:t>ondition</w:t>
      </w:r>
      <w:r w:rsidR="006309E7" w:rsidRPr="00DD01BC">
        <w:rPr>
          <w:rFonts w:ascii="Arial" w:eastAsia="Arial" w:hAnsi="Arial" w:cs="Arial"/>
          <w:lang w:eastAsia="en-GB"/>
        </w:rPr>
        <w:t>s</w:t>
      </w:r>
      <w:r w:rsidRPr="00DD01BC">
        <w:rPr>
          <w:rFonts w:ascii="Arial" w:eastAsia="Arial" w:hAnsi="Arial" w:cs="Arial"/>
          <w:lang w:eastAsia="en-GB"/>
        </w:rPr>
        <w:t>:</w:t>
      </w:r>
    </w:p>
    <w:p w14:paraId="1AD8B57F" w14:textId="1E901C60" w:rsidR="00364462" w:rsidRPr="00DD01BC" w:rsidRDefault="00364462" w:rsidP="00993BB2">
      <w:pPr>
        <w:pStyle w:val="Heading1"/>
        <w:spacing w:before="150" w:after="150" w:line="240" w:lineRule="auto"/>
        <w:jc w:val="both"/>
        <w:rPr>
          <w:rFonts w:ascii="Arial" w:eastAsia="Arial" w:hAnsi="Arial" w:cs="Arial"/>
          <w:color w:val="auto"/>
          <w:sz w:val="22"/>
          <w:szCs w:val="22"/>
          <w:lang w:eastAsia="en-GB"/>
        </w:rPr>
      </w:pPr>
      <w:r w:rsidRPr="00DD01BC">
        <w:rPr>
          <w:rFonts w:ascii="Arial" w:eastAsia="Arial" w:hAnsi="Arial" w:cs="Arial"/>
          <w:color w:val="auto"/>
          <w:sz w:val="22"/>
          <w:szCs w:val="22"/>
          <w:lang w:eastAsia="en-GB"/>
        </w:rPr>
        <w:t xml:space="preserve">Failure to comply with the terms of the </w:t>
      </w:r>
      <w:r w:rsidR="00B976FE">
        <w:rPr>
          <w:rFonts w:ascii="Arial" w:eastAsia="Arial" w:hAnsi="Arial" w:cs="Arial"/>
          <w:color w:val="auto"/>
          <w:sz w:val="22"/>
          <w:szCs w:val="22"/>
          <w:lang w:eastAsia="en-GB"/>
        </w:rPr>
        <w:t>Authorisation</w:t>
      </w:r>
      <w:r w:rsidR="003D0BE9" w:rsidRPr="00DD01BC">
        <w:rPr>
          <w:rFonts w:ascii="Arial" w:eastAsia="Arial" w:hAnsi="Arial" w:cs="Arial"/>
          <w:color w:val="auto"/>
          <w:sz w:val="22"/>
          <w:szCs w:val="22"/>
          <w:lang w:eastAsia="en-GB"/>
        </w:rPr>
        <w:t xml:space="preserve"> (which will be provided when the </w:t>
      </w:r>
      <w:r w:rsidR="00B976FE">
        <w:rPr>
          <w:rFonts w:ascii="Arial" w:eastAsia="Arial" w:hAnsi="Arial" w:cs="Arial"/>
          <w:color w:val="auto"/>
          <w:sz w:val="22"/>
          <w:szCs w:val="22"/>
          <w:lang w:eastAsia="en-GB"/>
        </w:rPr>
        <w:t>Authorisation</w:t>
      </w:r>
      <w:r w:rsidR="003D0BE9" w:rsidRPr="00DD01BC">
        <w:rPr>
          <w:rFonts w:ascii="Arial" w:eastAsia="Arial" w:hAnsi="Arial" w:cs="Arial"/>
          <w:color w:val="auto"/>
          <w:sz w:val="22"/>
          <w:szCs w:val="22"/>
          <w:lang w:eastAsia="en-GB"/>
        </w:rPr>
        <w:t xml:space="preserve"> is issued)</w:t>
      </w:r>
      <w:r w:rsidRPr="00DD01BC">
        <w:rPr>
          <w:rFonts w:ascii="Arial" w:eastAsia="Arial" w:hAnsi="Arial" w:cs="Arial"/>
          <w:color w:val="auto"/>
          <w:sz w:val="22"/>
          <w:szCs w:val="22"/>
          <w:lang w:eastAsia="en-GB"/>
        </w:rPr>
        <w:t xml:space="preserve">, will be handled in accordance with section </w:t>
      </w:r>
      <w:r w:rsidR="2BE431FB" w:rsidRPr="00DD01BC">
        <w:rPr>
          <w:rFonts w:ascii="Arial" w:eastAsia="Arial" w:hAnsi="Arial" w:cs="Arial"/>
          <w:color w:val="auto"/>
          <w:sz w:val="22"/>
          <w:szCs w:val="22"/>
          <w:lang w:eastAsia="en-GB"/>
        </w:rPr>
        <w:t>6</w:t>
      </w:r>
      <w:r w:rsidR="00CA1FE7" w:rsidRPr="00DD01BC">
        <w:rPr>
          <w:rFonts w:ascii="Arial" w:eastAsia="Arial" w:hAnsi="Arial" w:cs="Arial"/>
          <w:color w:val="auto"/>
          <w:sz w:val="22"/>
          <w:szCs w:val="22"/>
          <w:lang w:eastAsia="en-GB"/>
        </w:rPr>
        <w:t xml:space="preserve"> (above)</w:t>
      </w:r>
      <w:r w:rsidRPr="00DD01BC">
        <w:rPr>
          <w:rFonts w:ascii="Arial" w:eastAsia="Arial" w:hAnsi="Arial" w:cs="Arial"/>
          <w:color w:val="auto"/>
          <w:sz w:val="22"/>
          <w:szCs w:val="22"/>
          <w:lang w:eastAsia="en-GB"/>
        </w:rPr>
        <w:t xml:space="preserve">. </w:t>
      </w:r>
      <w:r w:rsidR="003D0BE9" w:rsidRPr="00DD01BC">
        <w:rPr>
          <w:rFonts w:ascii="Arial" w:eastAsia="Arial" w:hAnsi="Arial" w:cs="Arial"/>
          <w:color w:val="auto"/>
          <w:sz w:val="22"/>
          <w:szCs w:val="22"/>
          <w:lang w:eastAsia="en-GB"/>
        </w:rPr>
        <w:t>‘</w:t>
      </w:r>
      <w:r w:rsidRPr="00DD01BC">
        <w:rPr>
          <w:rFonts w:ascii="Arial" w:eastAsia="Arial" w:hAnsi="Arial" w:cs="Arial"/>
          <w:color w:val="auto"/>
          <w:sz w:val="22"/>
          <w:szCs w:val="22"/>
          <w:lang w:eastAsia="en-GB"/>
        </w:rPr>
        <w:t>The Escalation Process</w:t>
      </w:r>
      <w:r w:rsidR="003D0BE9" w:rsidRPr="00DD01BC">
        <w:rPr>
          <w:rFonts w:ascii="Arial" w:eastAsia="Arial" w:hAnsi="Arial" w:cs="Arial"/>
          <w:color w:val="auto"/>
          <w:sz w:val="22"/>
          <w:szCs w:val="22"/>
          <w:lang w:eastAsia="en-GB"/>
        </w:rPr>
        <w:t>’</w:t>
      </w:r>
      <w:r w:rsidRPr="00DD01BC">
        <w:rPr>
          <w:rFonts w:ascii="Arial" w:eastAsia="Arial" w:hAnsi="Arial" w:cs="Arial"/>
          <w:color w:val="auto"/>
          <w:sz w:val="22"/>
          <w:szCs w:val="22"/>
          <w:lang w:eastAsia="en-GB"/>
        </w:rPr>
        <w:t xml:space="preserve"> and may result in any of the following:</w:t>
      </w:r>
    </w:p>
    <w:p w14:paraId="06B77666" w14:textId="7A969B7E" w:rsidR="00364462" w:rsidRPr="00DD01BC" w:rsidRDefault="00364462" w:rsidP="00993BB2">
      <w:pPr>
        <w:pStyle w:val="Heading1"/>
        <w:numPr>
          <w:ilvl w:val="0"/>
          <w:numId w:val="18"/>
        </w:numPr>
        <w:spacing w:before="150" w:after="150" w:line="240" w:lineRule="auto"/>
        <w:jc w:val="both"/>
        <w:rPr>
          <w:rFonts w:ascii="Arial" w:eastAsia="Arial" w:hAnsi="Arial" w:cs="Arial"/>
          <w:color w:val="auto"/>
          <w:sz w:val="22"/>
          <w:szCs w:val="22"/>
          <w:lang w:eastAsia="en-GB"/>
        </w:rPr>
      </w:pPr>
      <w:r w:rsidRPr="00DD01BC">
        <w:rPr>
          <w:rFonts w:ascii="Arial" w:eastAsia="Arial" w:hAnsi="Arial" w:cs="Arial"/>
          <w:color w:val="auto"/>
          <w:sz w:val="22"/>
          <w:szCs w:val="22"/>
          <w:lang w:eastAsia="en-GB"/>
        </w:rPr>
        <w:t xml:space="preserve">remedial actions being required to be undertaken by the </w:t>
      </w:r>
      <w:r w:rsidR="00F6307E" w:rsidRPr="00DD01BC">
        <w:rPr>
          <w:rFonts w:ascii="Arial" w:eastAsia="Arial" w:hAnsi="Arial" w:cs="Arial"/>
          <w:color w:val="auto"/>
          <w:sz w:val="22"/>
          <w:szCs w:val="22"/>
          <w:lang w:eastAsia="en-GB"/>
        </w:rPr>
        <w:t>s</w:t>
      </w:r>
      <w:r w:rsidRPr="00DD01BC">
        <w:rPr>
          <w:rFonts w:ascii="Arial" w:eastAsia="Arial" w:hAnsi="Arial" w:cs="Arial"/>
          <w:color w:val="auto"/>
          <w:sz w:val="22"/>
          <w:szCs w:val="22"/>
          <w:lang w:eastAsia="en-GB"/>
        </w:rPr>
        <w:t xml:space="preserve">kipper in accordance with any instructions provided </w:t>
      </w:r>
      <w:r w:rsidR="004E392C">
        <w:rPr>
          <w:rFonts w:ascii="Arial" w:eastAsia="Arial" w:hAnsi="Arial" w:cs="Arial"/>
          <w:color w:val="auto"/>
          <w:sz w:val="22"/>
          <w:szCs w:val="22"/>
          <w:lang w:eastAsia="en-GB"/>
        </w:rPr>
        <w:t xml:space="preserve">by </w:t>
      </w:r>
      <w:r w:rsidR="00DB444B">
        <w:rPr>
          <w:rFonts w:ascii="Arial" w:eastAsia="Arial" w:hAnsi="Arial" w:cs="Arial"/>
          <w:color w:val="auto"/>
          <w:sz w:val="22"/>
          <w:szCs w:val="22"/>
          <w:lang w:eastAsia="en-GB"/>
        </w:rPr>
        <w:t>Welsh Government</w:t>
      </w:r>
      <w:r w:rsidR="00260A37" w:rsidRPr="00DD01BC">
        <w:rPr>
          <w:rFonts w:ascii="Arial" w:eastAsia="Arial" w:hAnsi="Arial" w:cs="Arial"/>
          <w:color w:val="auto"/>
          <w:sz w:val="22"/>
          <w:szCs w:val="22"/>
          <w:lang w:eastAsia="en-GB"/>
        </w:rPr>
        <w:t>, and/or</w:t>
      </w:r>
      <w:r w:rsidRPr="00DD01BC">
        <w:rPr>
          <w:rFonts w:ascii="Arial" w:eastAsia="Arial" w:hAnsi="Arial" w:cs="Arial"/>
          <w:color w:val="auto"/>
          <w:sz w:val="22"/>
          <w:szCs w:val="22"/>
          <w:lang w:eastAsia="en-GB"/>
        </w:rPr>
        <w:t xml:space="preserve"> </w:t>
      </w:r>
    </w:p>
    <w:p w14:paraId="4745CF71" w14:textId="199D41E7" w:rsidR="00364462" w:rsidRPr="00DD01BC" w:rsidRDefault="00364462" w:rsidP="00993BB2">
      <w:pPr>
        <w:pStyle w:val="Heading1"/>
        <w:numPr>
          <w:ilvl w:val="0"/>
          <w:numId w:val="18"/>
        </w:numPr>
        <w:spacing w:before="150" w:after="150" w:line="240" w:lineRule="auto"/>
        <w:jc w:val="both"/>
        <w:rPr>
          <w:rFonts w:ascii="Arial" w:eastAsia="Arial" w:hAnsi="Arial" w:cs="Arial"/>
          <w:color w:val="auto"/>
          <w:sz w:val="22"/>
          <w:szCs w:val="22"/>
          <w:lang w:eastAsia="en-GB"/>
        </w:rPr>
      </w:pPr>
      <w:r w:rsidRPr="00DD01BC">
        <w:rPr>
          <w:rFonts w:ascii="Arial" w:eastAsia="Arial" w:hAnsi="Arial" w:cs="Arial"/>
          <w:color w:val="auto"/>
          <w:sz w:val="22"/>
          <w:szCs w:val="22"/>
          <w:lang w:eastAsia="en-GB"/>
        </w:rPr>
        <w:t xml:space="preserve">termination of </w:t>
      </w:r>
      <w:r w:rsidR="00774390">
        <w:rPr>
          <w:rFonts w:ascii="Arial" w:eastAsia="Arial" w:hAnsi="Arial" w:cs="Arial"/>
          <w:color w:val="auto"/>
          <w:sz w:val="22"/>
          <w:szCs w:val="22"/>
          <w:lang w:eastAsia="en-GB"/>
        </w:rPr>
        <w:t>authorisation</w:t>
      </w:r>
      <w:r w:rsidR="00260A37" w:rsidRPr="00DD01BC">
        <w:rPr>
          <w:rFonts w:ascii="Arial" w:eastAsia="Arial" w:hAnsi="Arial" w:cs="Arial"/>
          <w:color w:val="auto"/>
          <w:sz w:val="22"/>
          <w:szCs w:val="22"/>
          <w:lang w:eastAsia="en-GB"/>
        </w:rPr>
        <w:t>.</w:t>
      </w:r>
    </w:p>
    <w:p w14:paraId="253DA084" w14:textId="74E63980" w:rsidR="00364462" w:rsidRPr="00DD01BC" w:rsidRDefault="00364462" w:rsidP="00993BB2">
      <w:pPr>
        <w:spacing w:before="100" w:beforeAutospacing="1" w:after="240" w:line="240" w:lineRule="auto"/>
        <w:jc w:val="both"/>
        <w:rPr>
          <w:rFonts w:ascii="Arial" w:eastAsia="Arial" w:hAnsi="Arial" w:cs="Arial"/>
        </w:rPr>
      </w:pPr>
      <w:r w:rsidRPr="00DD01BC">
        <w:rPr>
          <w:rFonts w:ascii="Arial" w:eastAsia="Arial" w:hAnsi="Arial" w:cs="Arial"/>
        </w:rPr>
        <w:t xml:space="preserve">In addition to the above </w:t>
      </w:r>
      <w:r w:rsidR="00DB444B">
        <w:rPr>
          <w:rFonts w:ascii="Arial" w:eastAsia="Arial" w:hAnsi="Arial" w:cs="Arial"/>
        </w:rPr>
        <w:t>Welsh Government</w:t>
      </w:r>
      <w:r w:rsidR="008C13F3">
        <w:rPr>
          <w:rFonts w:ascii="Arial" w:eastAsia="Arial" w:hAnsi="Arial" w:cs="Arial"/>
        </w:rPr>
        <w:t xml:space="preserve"> </w:t>
      </w:r>
      <w:r w:rsidRPr="00DD01BC">
        <w:rPr>
          <w:rFonts w:ascii="Arial" w:eastAsia="Arial" w:hAnsi="Arial" w:cs="Arial"/>
        </w:rPr>
        <w:t xml:space="preserve">reserves the right to revoke the </w:t>
      </w:r>
      <w:r w:rsidR="004E392C">
        <w:rPr>
          <w:rFonts w:ascii="Arial" w:eastAsia="Arial" w:hAnsi="Arial" w:cs="Arial"/>
        </w:rPr>
        <w:t>authorisation</w:t>
      </w:r>
      <w:r w:rsidR="004E392C" w:rsidRPr="00DD01BC">
        <w:rPr>
          <w:rFonts w:ascii="Arial" w:eastAsia="Arial" w:hAnsi="Arial" w:cs="Arial"/>
        </w:rPr>
        <w:t xml:space="preserve"> </w:t>
      </w:r>
      <w:r w:rsidRPr="00DD01BC">
        <w:rPr>
          <w:rFonts w:ascii="Arial" w:eastAsia="Arial" w:hAnsi="Arial" w:cs="Arial"/>
        </w:rPr>
        <w:t xml:space="preserve">at any time, as per </w:t>
      </w:r>
      <w:r w:rsidR="00DB444B">
        <w:rPr>
          <w:rFonts w:ascii="Arial" w:eastAsia="Arial" w:hAnsi="Arial" w:cs="Arial"/>
        </w:rPr>
        <w:t>Welsh Government</w:t>
      </w:r>
      <w:r w:rsidR="008C13F3">
        <w:rPr>
          <w:rFonts w:ascii="Arial" w:eastAsia="Arial" w:hAnsi="Arial" w:cs="Arial"/>
        </w:rPr>
        <w:t xml:space="preserve"> </w:t>
      </w:r>
      <w:r w:rsidRPr="00DD01BC">
        <w:rPr>
          <w:rFonts w:ascii="Arial" w:eastAsia="Arial" w:hAnsi="Arial" w:cs="Arial"/>
        </w:rPr>
        <w:t>procedure</w:t>
      </w:r>
      <w:r w:rsidR="4AF4E225" w:rsidRPr="00DD01BC">
        <w:rPr>
          <w:rFonts w:ascii="Arial" w:eastAsia="Arial" w:hAnsi="Arial" w:cs="Arial"/>
        </w:rPr>
        <w:t>s</w:t>
      </w:r>
      <w:r w:rsidRPr="00DD01BC">
        <w:rPr>
          <w:rFonts w:ascii="Arial" w:eastAsia="Arial" w:hAnsi="Arial" w:cs="Arial"/>
        </w:rPr>
        <w:t>.</w:t>
      </w:r>
    </w:p>
    <w:p w14:paraId="518A3B19" w14:textId="11029D7B" w:rsidR="007A2746" w:rsidRPr="00DD01BC" w:rsidRDefault="007A2746" w:rsidP="00993BB2">
      <w:pPr>
        <w:shd w:val="clear" w:color="auto" w:fill="FFFFFF" w:themeFill="background1"/>
        <w:spacing w:before="100" w:beforeAutospacing="1" w:after="100" w:afterAutospacing="1" w:line="240" w:lineRule="auto"/>
        <w:jc w:val="both"/>
        <w:rPr>
          <w:rFonts w:ascii="Arial" w:eastAsia="Arial" w:hAnsi="Arial" w:cs="Arial"/>
          <w:lang w:eastAsia="en-GB"/>
        </w:rPr>
      </w:pPr>
      <w:r w:rsidRPr="00DD01BC">
        <w:rPr>
          <w:rFonts w:ascii="Arial" w:eastAsia="Arial" w:hAnsi="Arial" w:cs="Arial"/>
          <w:lang w:eastAsia="en-GB"/>
        </w:rPr>
        <w:t xml:space="preserve">I </w:t>
      </w:r>
      <w:r w:rsidR="00F25C80" w:rsidRPr="00DD01BC">
        <w:rPr>
          <w:rFonts w:ascii="Arial" w:eastAsia="Arial" w:hAnsi="Arial" w:cs="Arial"/>
          <w:lang w:eastAsia="en-GB"/>
        </w:rPr>
        <w:t xml:space="preserve">acknowledge my </w:t>
      </w:r>
      <w:r w:rsidRPr="00DD01BC">
        <w:rPr>
          <w:rFonts w:ascii="Arial" w:eastAsia="Arial" w:hAnsi="Arial" w:cs="Arial"/>
          <w:lang w:eastAsia="en-GB"/>
        </w:rPr>
        <w:t>understand</w:t>
      </w:r>
      <w:r w:rsidR="00F25C80" w:rsidRPr="00DD01BC">
        <w:rPr>
          <w:rFonts w:ascii="Arial" w:eastAsia="Arial" w:hAnsi="Arial" w:cs="Arial"/>
          <w:lang w:eastAsia="en-GB"/>
        </w:rPr>
        <w:t>ing</w:t>
      </w:r>
      <w:r w:rsidRPr="00DD01BC">
        <w:rPr>
          <w:rFonts w:ascii="Arial" w:eastAsia="Arial" w:hAnsi="Arial" w:cs="Arial"/>
          <w:lang w:eastAsia="en-GB"/>
        </w:rPr>
        <w:t xml:space="preserve"> </w:t>
      </w:r>
      <w:r w:rsidR="00F25C80" w:rsidRPr="00DD01BC">
        <w:rPr>
          <w:rFonts w:ascii="Arial" w:eastAsia="Arial" w:hAnsi="Arial" w:cs="Arial"/>
          <w:lang w:eastAsia="en-GB"/>
        </w:rPr>
        <w:t>of the</w:t>
      </w:r>
      <w:r w:rsidR="00CA1FE7" w:rsidRPr="00DD01BC">
        <w:rPr>
          <w:rFonts w:ascii="Arial" w:eastAsia="Arial" w:hAnsi="Arial" w:cs="Arial"/>
          <w:lang w:eastAsia="en-GB"/>
        </w:rPr>
        <w:t xml:space="preserve"> Terms and Conditions for Participation in CHART</w:t>
      </w:r>
      <w:r w:rsidR="00645111" w:rsidRPr="00DD01BC">
        <w:rPr>
          <w:rFonts w:ascii="Arial" w:eastAsia="Arial" w:hAnsi="Arial" w:cs="Arial"/>
          <w:lang w:eastAsia="en-GB"/>
        </w:rPr>
        <w:t xml:space="preserve"> </w:t>
      </w:r>
      <w:r w:rsidR="00B976FE">
        <w:rPr>
          <w:rFonts w:ascii="Arial" w:eastAsia="Arial" w:hAnsi="Arial" w:cs="Arial"/>
          <w:lang w:eastAsia="en-GB"/>
        </w:rPr>
        <w:t xml:space="preserve">Cymru </w:t>
      </w:r>
      <w:r w:rsidR="00645111" w:rsidRPr="00DD01BC">
        <w:rPr>
          <w:rFonts w:ascii="Arial" w:eastAsia="Arial" w:hAnsi="Arial" w:cs="Arial"/>
          <w:lang w:eastAsia="en-GB"/>
        </w:rPr>
        <w:t xml:space="preserve">as </w:t>
      </w:r>
      <w:r w:rsidR="00F25C80" w:rsidRPr="00DD01BC">
        <w:rPr>
          <w:rFonts w:ascii="Arial" w:eastAsia="Arial" w:hAnsi="Arial" w:cs="Arial"/>
          <w:lang w:eastAsia="en-GB"/>
        </w:rPr>
        <w:t xml:space="preserve">stated above </w:t>
      </w:r>
      <w:r w:rsidRPr="00DD01BC">
        <w:rPr>
          <w:rFonts w:ascii="Arial" w:eastAsia="Arial" w:hAnsi="Arial" w:cs="Arial"/>
          <w:lang w:eastAsia="en-GB"/>
        </w:rPr>
        <w:t xml:space="preserve">and </w:t>
      </w:r>
      <w:r w:rsidR="00F25C80" w:rsidRPr="00DD01BC">
        <w:rPr>
          <w:rFonts w:ascii="Arial" w:eastAsia="Arial" w:hAnsi="Arial" w:cs="Arial"/>
          <w:lang w:eastAsia="en-GB"/>
        </w:rPr>
        <w:t>confirm I agree to participate in the CHART</w:t>
      </w:r>
      <w:r w:rsidR="00B976FE">
        <w:rPr>
          <w:rFonts w:ascii="Arial" w:eastAsia="Arial" w:hAnsi="Arial" w:cs="Arial"/>
          <w:lang w:eastAsia="en-GB"/>
        </w:rPr>
        <w:t xml:space="preserve"> Cymru</w:t>
      </w:r>
      <w:r w:rsidR="5713C31B" w:rsidRPr="00DD01BC">
        <w:rPr>
          <w:rFonts w:ascii="Arial" w:eastAsia="Arial" w:hAnsi="Arial" w:cs="Arial"/>
          <w:lang w:eastAsia="en-GB"/>
        </w:rPr>
        <w:t xml:space="preserve"> p</w:t>
      </w:r>
      <w:r w:rsidR="00F25C80" w:rsidRPr="00DD01BC">
        <w:rPr>
          <w:rFonts w:ascii="Arial" w:eastAsia="Arial" w:hAnsi="Arial" w:cs="Arial"/>
          <w:lang w:eastAsia="en-GB"/>
        </w:rPr>
        <w:t xml:space="preserve">rogramme </w:t>
      </w:r>
      <w:proofErr w:type="gramStart"/>
      <w:r w:rsidR="00F25C80" w:rsidRPr="00DD01BC">
        <w:rPr>
          <w:rFonts w:ascii="Arial" w:eastAsia="Arial" w:hAnsi="Arial" w:cs="Arial"/>
          <w:lang w:eastAsia="en-GB"/>
        </w:rPr>
        <w:t>on the basis of</w:t>
      </w:r>
      <w:proofErr w:type="gramEnd"/>
      <w:r w:rsidR="00F25C80" w:rsidRPr="00DD01BC">
        <w:rPr>
          <w:rFonts w:ascii="Arial" w:eastAsia="Arial" w:hAnsi="Arial" w:cs="Arial"/>
          <w:lang w:eastAsia="en-GB"/>
        </w:rPr>
        <w:t xml:space="preserve"> these </w:t>
      </w:r>
      <w:r w:rsidR="00645111" w:rsidRPr="00DD01BC">
        <w:rPr>
          <w:rFonts w:ascii="Arial" w:eastAsia="Arial" w:hAnsi="Arial" w:cs="Arial"/>
          <w:lang w:eastAsia="en-GB"/>
        </w:rPr>
        <w:t>Terms and Conditions.</w:t>
      </w:r>
    </w:p>
    <w:p w14:paraId="1C830BA2" w14:textId="72DB372A" w:rsidR="12F7B625" w:rsidRPr="00DD01BC" w:rsidRDefault="12F7B625" w:rsidP="008F1932">
      <w:pPr>
        <w:shd w:val="clear" w:color="auto" w:fill="FFFFFF" w:themeFill="background1"/>
        <w:spacing w:beforeAutospacing="1" w:afterAutospacing="1" w:line="240" w:lineRule="auto"/>
        <w:rPr>
          <w:rFonts w:ascii="Arial" w:eastAsia="Arial" w:hAnsi="Arial" w:cs="Arial"/>
          <w:lang w:eastAsia="en-GB"/>
        </w:rPr>
      </w:pPr>
    </w:p>
    <w:p w14:paraId="6FD3F955" w14:textId="7C4A0387" w:rsidR="007A2746" w:rsidRPr="00DD01BC" w:rsidRDefault="007A2746" w:rsidP="008F1932">
      <w:pPr>
        <w:shd w:val="clear" w:color="auto" w:fill="FFFFFF" w:themeFill="background1"/>
        <w:spacing w:before="100" w:beforeAutospacing="1" w:after="100" w:afterAutospacing="1" w:line="240" w:lineRule="auto"/>
        <w:rPr>
          <w:rFonts w:ascii="Arial" w:eastAsia="Arial" w:hAnsi="Arial" w:cs="Arial"/>
          <w:lang w:eastAsia="en-GB"/>
        </w:rPr>
      </w:pPr>
      <w:r w:rsidRPr="00DD01BC">
        <w:rPr>
          <w:rFonts w:ascii="Arial" w:eastAsia="Arial" w:hAnsi="Arial" w:cs="Arial"/>
          <w:lang w:eastAsia="en-GB"/>
        </w:rPr>
        <w:t>Signed:</w:t>
      </w:r>
    </w:p>
    <w:p w14:paraId="3E764BCD" w14:textId="77777777" w:rsidR="002444EB" w:rsidRPr="00DD01BC" w:rsidRDefault="002444EB" w:rsidP="008F1932">
      <w:pPr>
        <w:shd w:val="clear" w:color="auto" w:fill="FFFFFF" w:themeFill="background1"/>
        <w:spacing w:before="100" w:beforeAutospacing="1" w:after="100" w:afterAutospacing="1" w:line="240" w:lineRule="auto"/>
        <w:rPr>
          <w:rFonts w:ascii="Arial" w:eastAsia="Arial" w:hAnsi="Arial" w:cs="Arial"/>
          <w:lang w:eastAsia="en-GB"/>
        </w:rPr>
      </w:pPr>
    </w:p>
    <w:p w14:paraId="64ED82B8" w14:textId="5B46D7C1" w:rsidR="12F7B625" w:rsidRPr="00DD01BC" w:rsidRDefault="00645111" w:rsidP="008F1932">
      <w:pPr>
        <w:shd w:val="clear" w:color="auto" w:fill="FFFFFF" w:themeFill="background1"/>
        <w:spacing w:beforeAutospacing="1" w:afterAutospacing="1" w:line="240" w:lineRule="auto"/>
        <w:rPr>
          <w:rFonts w:ascii="Arial" w:eastAsia="Arial" w:hAnsi="Arial" w:cs="Arial"/>
          <w:lang w:eastAsia="en-GB"/>
        </w:rPr>
      </w:pPr>
      <w:r w:rsidRPr="00DD01BC">
        <w:rPr>
          <w:rFonts w:ascii="Arial" w:eastAsia="Arial" w:hAnsi="Arial" w:cs="Arial"/>
          <w:lang w:eastAsia="en-GB"/>
        </w:rPr>
        <w:t>Full Name:</w:t>
      </w:r>
    </w:p>
    <w:p w14:paraId="47CFF09D" w14:textId="77777777" w:rsidR="002444EB" w:rsidRPr="00DD01BC" w:rsidRDefault="002444EB" w:rsidP="008F1932">
      <w:pPr>
        <w:shd w:val="clear" w:color="auto" w:fill="FFFFFF" w:themeFill="background1"/>
        <w:spacing w:beforeAutospacing="1" w:afterAutospacing="1" w:line="240" w:lineRule="auto"/>
        <w:rPr>
          <w:rFonts w:ascii="Arial" w:eastAsia="Arial" w:hAnsi="Arial" w:cs="Arial"/>
          <w:lang w:eastAsia="en-GB"/>
        </w:rPr>
      </w:pPr>
    </w:p>
    <w:p w14:paraId="2A76CA3F" w14:textId="6EFF3671" w:rsidR="007A2746" w:rsidRPr="00FC7818" w:rsidRDefault="007A2746" w:rsidP="008F1932">
      <w:pPr>
        <w:shd w:val="clear" w:color="auto" w:fill="FFFFFF" w:themeFill="background1"/>
        <w:spacing w:before="100" w:beforeAutospacing="1" w:after="100" w:afterAutospacing="1" w:line="240" w:lineRule="auto"/>
        <w:rPr>
          <w:rFonts w:ascii="Arial" w:eastAsia="Arial" w:hAnsi="Arial" w:cs="Arial"/>
          <w:lang w:eastAsia="en-GB"/>
        </w:rPr>
      </w:pPr>
      <w:r w:rsidRPr="00DD01BC">
        <w:rPr>
          <w:rFonts w:ascii="Arial" w:eastAsia="Arial" w:hAnsi="Arial" w:cs="Arial"/>
          <w:lang w:eastAsia="en-GB"/>
        </w:rPr>
        <w:t>Date:</w:t>
      </w:r>
    </w:p>
    <w:p w14:paraId="6A9212FA" w14:textId="0EF1C1D8" w:rsidR="00B43855" w:rsidRDefault="00B43855">
      <w:pPr>
        <w:rPr>
          <w:rFonts w:ascii="Arial" w:eastAsia="Arial" w:hAnsi="Arial" w:cs="Arial"/>
        </w:rPr>
      </w:pPr>
      <w:r>
        <w:rPr>
          <w:rFonts w:ascii="Arial" w:eastAsia="Arial" w:hAnsi="Arial" w:cs="Arial"/>
        </w:rPr>
        <w:br w:type="page"/>
      </w:r>
    </w:p>
    <w:p w14:paraId="40A132E8" w14:textId="77777777" w:rsidR="00B43855" w:rsidRDefault="00B43855" w:rsidP="00B43855">
      <w:pPr>
        <w:rPr>
          <w:rFonts w:ascii="Arial" w:hAnsi="Arial" w:cs="Arial"/>
          <w:b/>
          <w:sz w:val="28"/>
          <w:szCs w:val="28"/>
        </w:rPr>
      </w:pPr>
    </w:p>
    <w:p w14:paraId="7F33F892" w14:textId="77777777" w:rsidR="00A04882" w:rsidRDefault="00B43855" w:rsidP="00A04882">
      <w:pPr>
        <w:jc w:val="both"/>
        <w:rPr>
          <w:rFonts w:ascii="Arial" w:hAnsi="Arial" w:cs="Arial"/>
        </w:rPr>
      </w:pPr>
      <w:r w:rsidRPr="00656A09">
        <w:rPr>
          <w:rFonts w:ascii="Arial" w:hAnsi="Arial" w:cs="Arial"/>
          <w:b/>
          <w:sz w:val="28"/>
          <w:szCs w:val="28"/>
        </w:rPr>
        <w:t>Annex 1. CHART</w:t>
      </w:r>
      <w:r w:rsidR="006A3211">
        <w:rPr>
          <w:rFonts w:ascii="Arial" w:hAnsi="Arial" w:cs="Arial"/>
          <w:b/>
          <w:sz w:val="28"/>
          <w:szCs w:val="28"/>
        </w:rPr>
        <w:t xml:space="preserve"> Cymru</w:t>
      </w:r>
      <w:r w:rsidRPr="00656A09">
        <w:rPr>
          <w:rFonts w:ascii="Arial" w:hAnsi="Arial" w:cs="Arial"/>
          <w:b/>
          <w:sz w:val="28"/>
          <w:szCs w:val="28"/>
        </w:rPr>
        <w:t xml:space="preserve"> 202</w:t>
      </w:r>
      <w:r w:rsidR="00A04882">
        <w:rPr>
          <w:rFonts w:ascii="Arial" w:hAnsi="Arial" w:cs="Arial"/>
          <w:b/>
          <w:sz w:val="28"/>
          <w:szCs w:val="28"/>
        </w:rPr>
        <w:t>3</w:t>
      </w:r>
      <w:r w:rsidRPr="00656A09">
        <w:rPr>
          <w:rFonts w:ascii="Arial" w:hAnsi="Arial" w:cs="Arial"/>
          <w:b/>
          <w:sz w:val="28"/>
          <w:szCs w:val="28"/>
        </w:rPr>
        <w:t xml:space="preserve"> Angler Code of Conduct / guidance.</w:t>
      </w:r>
      <w:r w:rsidRPr="001268C3">
        <w:rPr>
          <w:rFonts w:ascii="Arial" w:hAnsi="Arial" w:cs="Arial"/>
        </w:rPr>
        <w:br/>
      </w:r>
      <w:r w:rsidRPr="001268C3">
        <w:rPr>
          <w:rFonts w:ascii="Arial" w:hAnsi="Arial" w:cs="Arial"/>
        </w:rPr>
        <w:br/>
        <w:t xml:space="preserve">Thank you for supporting the CHART </w:t>
      </w:r>
      <w:r w:rsidR="006A3211">
        <w:rPr>
          <w:rFonts w:ascii="Arial" w:hAnsi="Arial" w:cs="Arial"/>
        </w:rPr>
        <w:t xml:space="preserve">Cymru </w:t>
      </w:r>
      <w:r w:rsidR="00656A09">
        <w:rPr>
          <w:rFonts w:ascii="Arial" w:hAnsi="Arial" w:cs="Arial"/>
        </w:rPr>
        <w:t>p</w:t>
      </w:r>
      <w:r w:rsidRPr="001268C3">
        <w:rPr>
          <w:rFonts w:ascii="Arial" w:hAnsi="Arial" w:cs="Arial"/>
        </w:rPr>
        <w:t xml:space="preserve">rogram by your chartering this authorised vessel to participate in this important research program. </w:t>
      </w:r>
    </w:p>
    <w:p w14:paraId="7AB98C54" w14:textId="07D405FC" w:rsidR="00B43855" w:rsidRPr="001268C3" w:rsidRDefault="00B43855" w:rsidP="00A04882">
      <w:pPr>
        <w:jc w:val="both"/>
        <w:rPr>
          <w:rFonts w:ascii="Arial" w:hAnsi="Arial" w:cs="Arial"/>
        </w:rPr>
      </w:pPr>
      <w:r w:rsidRPr="001268C3">
        <w:rPr>
          <w:rFonts w:ascii="Arial" w:hAnsi="Arial" w:cs="Arial"/>
        </w:rPr>
        <w:t xml:space="preserve">Atlantic Bluefin Tuna (ABT) are large powerful fish and in many </w:t>
      </w:r>
      <w:proofErr w:type="gramStart"/>
      <w:r w:rsidRPr="001268C3">
        <w:rPr>
          <w:rFonts w:ascii="Arial" w:hAnsi="Arial" w:cs="Arial"/>
        </w:rPr>
        <w:t>cases</w:t>
      </w:r>
      <w:proofErr w:type="gramEnd"/>
      <w:r w:rsidRPr="001268C3">
        <w:rPr>
          <w:rFonts w:ascii="Arial" w:hAnsi="Arial" w:cs="Arial"/>
        </w:rPr>
        <w:t xml:space="preserve"> this may be your first experience of catching such a physically demanding quarry.  </w:t>
      </w:r>
    </w:p>
    <w:p w14:paraId="1C00EBF3" w14:textId="487C65E5" w:rsidR="00A04882" w:rsidRDefault="00B43855" w:rsidP="00A04882">
      <w:pPr>
        <w:jc w:val="both"/>
        <w:rPr>
          <w:rFonts w:ascii="Arial" w:hAnsi="Arial" w:cs="Arial"/>
        </w:rPr>
      </w:pPr>
      <w:r w:rsidRPr="001268C3">
        <w:rPr>
          <w:rFonts w:ascii="Arial" w:hAnsi="Arial" w:cs="Arial"/>
        </w:rPr>
        <w:t xml:space="preserve">We hope you enjoy this experience and the opportunity to catch and release one of the </w:t>
      </w:r>
      <w:r w:rsidR="00656A09" w:rsidRPr="00656A09">
        <w:rPr>
          <w:rFonts w:ascii="Arial" w:hAnsi="Arial" w:cs="Arial"/>
        </w:rPr>
        <w:t>world’s</w:t>
      </w:r>
      <w:r w:rsidRPr="001268C3">
        <w:rPr>
          <w:rFonts w:ascii="Arial" w:hAnsi="Arial" w:cs="Arial"/>
        </w:rPr>
        <w:t xml:space="preserve"> most </w:t>
      </w:r>
      <w:proofErr w:type="gramStart"/>
      <w:r w:rsidRPr="001268C3">
        <w:rPr>
          <w:rFonts w:ascii="Arial" w:hAnsi="Arial" w:cs="Arial"/>
        </w:rPr>
        <w:t>sought after</w:t>
      </w:r>
      <w:proofErr w:type="gramEnd"/>
      <w:r w:rsidRPr="001268C3">
        <w:rPr>
          <w:rFonts w:ascii="Arial" w:hAnsi="Arial" w:cs="Arial"/>
        </w:rPr>
        <w:t xml:space="preserve"> sporting fish. CHART </w:t>
      </w:r>
      <w:r w:rsidR="006A3211">
        <w:rPr>
          <w:rFonts w:ascii="Arial" w:hAnsi="Arial" w:cs="Arial"/>
        </w:rPr>
        <w:t xml:space="preserve">Cymru </w:t>
      </w:r>
      <w:r w:rsidRPr="001268C3">
        <w:rPr>
          <w:rFonts w:ascii="Arial" w:hAnsi="Arial" w:cs="Arial"/>
        </w:rPr>
        <w:t xml:space="preserve">is first and foremost a Scientific Research Program, and as such the operational requirements of the </w:t>
      </w:r>
      <w:r w:rsidR="00656A09" w:rsidRPr="00656A09">
        <w:rPr>
          <w:rFonts w:ascii="Arial" w:hAnsi="Arial" w:cs="Arial"/>
        </w:rPr>
        <w:t>day’s</w:t>
      </w:r>
      <w:r w:rsidRPr="001268C3">
        <w:rPr>
          <w:rFonts w:ascii="Arial" w:hAnsi="Arial" w:cs="Arial"/>
        </w:rPr>
        <w:t xml:space="preserve"> activity will be different in many ways from other fishing activity you may have taken part in.</w:t>
      </w:r>
    </w:p>
    <w:p w14:paraId="44C90B4C" w14:textId="12F61728" w:rsidR="00A04882" w:rsidRDefault="00B43855" w:rsidP="00A04882">
      <w:pPr>
        <w:jc w:val="both"/>
        <w:rPr>
          <w:rFonts w:ascii="Arial" w:hAnsi="Arial" w:cs="Arial"/>
        </w:rPr>
      </w:pPr>
      <w:r w:rsidRPr="001268C3">
        <w:rPr>
          <w:rFonts w:ascii="Arial" w:hAnsi="Arial" w:cs="Arial"/>
        </w:rPr>
        <w:t xml:space="preserve">The skipper, crew, vessel, </w:t>
      </w:r>
      <w:proofErr w:type="gramStart"/>
      <w:r w:rsidRPr="001268C3">
        <w:rPr>
          <w:rFonts w:ascii="Arial" w:hAnsi="Arial" w:cs="Arial"/>
        </w:rPr>
        <w:t>gear</w:t>
      </w:r>
      <w:proofErr w:type="gramEnd"/>
      <w:r w:rsidRPr="001268C3">
        <w:rPr>
          <w:rFonts w:ascii="Arial" w:hAnsi="Arial" w:cs="Arial"/>
        </w:rPr>
        <w:t xml:space="preserve"> and techniques have been chosen with the primary objectives of creating a safe environment for anglers, and to reduce welfare risks including mortality during capture.</w:t>
      </w:r>
    </w:p>
    <w:p w14:paraId="1664955E" w14:textId="77777777" w:rsidR="00A04882" w:rsidRDefault="00B43855" w:rsidP="00A04882">
      <w:pPr>
        <w:jc w:val="both"/>
        <w:rPr>
          <w:rFonts w:ascii="Arial" w:hAnsi="Arial" w:cs="Arial"/>
        </w:rPr>
      </w:pPr>
      <w:r w:rsidRPr="001268C3">
        <w:rPr>
          <w:rFonts w:ascii="Arial" w:hAnsi="Arial" w:cs="Arial"/>
        </w:rPr>
        <w:t xml:space="preserve">This Angler Code of Conduct is intended to help inform anglers of the requirements of their participation in this process. In undertaking this </w:t>
      </w:r>
      <w:proofErr w:type="gramStart"/>
      <w:r w:rsidR="00656A09">
        <w:rPr>
          <w:rFonts w:ascii="Arial" w:hAnsi="Arial" w:cs="Arial"/>
        </w:rPr>
        <w:t>c</w:t>
      </w:r>
      <w:r w:rsidRPr="001268C3">
        <w:rPr>
          <w:rFonts w:ascii="Arial" w:hAnsi="Arial" w:cs="Arial"/>
        </w:rPr>
        <w:t>harter</w:t>
      </w:r>
      <w:proofErr w:type="gramEnd"/>
      <w:r w:rsidRPr="001268C3">
        <w:rPr>
          <w:rFonts w:ascii="Arial" w:hAnsi="Arial" w:cs="Arial"/>
        </w:rPr>
        <w:t xml:space="preserve"> you are acknowledging and accepting the conditions and requirements outlined below.</w:t>
      </w:r>
    </w:p>
    <w:p w14:paraId="3B497890" w14:textId="1AD287B1" w:rsidR="00B43855" w:rsidRPr="001268C3" w:rsidRDefault="00B43855" w:rsidP="00A04882">
      <w:pPr>
        <w:jc w:val="both"/>
        <w:rPr>
          <w:rFonts w:ascii="Arial" w:hAnsi="Arial" w:cs="Arial"/>
        </w:rPr>
      </w:pPr>
      <w:r w:rsidRPr="001268C3">
        <w:rPr>
          <w:rFonts w:ascii="Arial" w:hAnsi="Arial" w:cs="Arial"/>
        </w:rPr>
        <w:t>CHART</w:t>
      </w:r>
      <w:r w:rsidR="006A3211">
        <w:rPr>
          <w:rFonts w:ascii="Arial" w:hAnsi="Arial" w:cs="Arial"/>
        </w:rPr>
        <w:t xml:space="preserve"> Cymru</w:t>
      </w:r>
      <w:r w:rsidRPr="001268C3">
        <w:rPr>
          <w:rFonts w:ascii="Arial" w:hAnsi="Arial" w:cs="Arial"/>
        </w:rPr>
        <w:t xml:space="preserve"> is a </w:t>
      </w:r>
      <w:r w:rsidR="00656A09">
        <w:rPr>
          <w:rFonts w:ascii="Arial" w:hAnsi="Arial" w:cs="Arial"/>
        </w:rPr>
        <w:t>t</w:t>
      </w:r>
      <w:r w:rsidRPr="001268C3">
        <w:rPr>
          <w:rFonts w:ascii="Arial" w:hAnsi="Arial" w:cs="Arial"/>
        </w:rPr>
        <w:t xml:space="preserve">eam </w:t>
      </w:r>
      <w:r w:rsidR="00A04882" w:rsidRPr="001268C3">
        <w:rPr>
          <w:rFonts w:ascii="Arial" w:hAnsi="Arial" w:cs="Arial"/>
        </w:rPr>
        <w:t>effort,</w:t>
      </w:r>
      <w:r w:rsidRPr="001268C3">
        <w:rPr>
          <w:rFonts w:ascii="Arial" w:hAnsi="Arial" w:cs="Arial"/>
        </w:rPr>
        <w:t xml:space="preserve"> and our joint objectives can only be achieved by working together. You are a key part of that team and as such may be asked to carry out certain tasks on the day, aiding with data collection, clearing gear after a hookup etc. Much of this is voluntary of course, and we hope will contribute positively to your enjoyment of the day.</w:t>
      </w:r>
    </w:p>
    <w:p w14:paraId="026F859B" w14:textId="77777777" w:rsidR="00A04882" w:rsidRDefault="00B43855" w:rsidP="00A04882">
      <w:pPr>
        <w:jc w:val="both"/>
        <w:rPr>
          <w:rFonts w:ascii="Arial" w:hAnsi="Arial" w:cs="Arial"/>
        </w:rPr>
      </w:pPr>
      <w:r w:rsidRPr="001268C3">
        <w:rPr>
          <w:rFonts w:ascii="Arial" w:hAnsi="Arial" w:cs="Arial"/>
        </w:rPr>
        <w:t xml:space="preserve">In relation to the capture process after hookup you are required to follow the instructions of the authorised skipper and crew. Failure to follow such instructions may give cause for the charter to be terminated and the vessel return to port. </w:t>
      </w:r>
    </w:p>
    <w:p w14:paraId="16C6FE3D" w14:textId="77777777" w:rsidR="00A04882" w:rsidRDefault="00B43855" w:rsidP="00A04882">
      <w:pPr>
        <w:jc w:val="both"/>
        <w:rPr>
          <w:rFonts w:ascii="Arial" w:hAnsi="Arial" w:cs="Arial"/>
        </w:rPr>
      </w:pPr>
      <w:r w:rsidRPr="001268C3">
        <w:rPr>
          <w:rFonts w:ascii="Arial" w:hAnsi="Arial" w:cs="Arial"/>
        </w:rPr>
        <w:t>The specific requirements outlined below are there to ensure a safe, enjoyable day with fish welfare as a key objective.</w:t>
      </w:r>
    </w:p>
    <w:p w14:paraId="4D6B416D" w14:textId="77777777" w:rsidR="00A04882" w:rsidRDefault="00A04882" w:rsidP="00A04882">
      <w:pPr>
        <w:jc w:val="both"/>
        <w:rPr>
          <w:rFonts w:ascii="Arial" w:hAnsi="Arial" w:cs="Arial"/>
          <w:b/>
        </w:rPr>
      </w:pPr>
    </w:p>
    <w:p w14:paraId="43E68073" w14:textId="64AC9F61" w:rsidR="00A04882" w:rsidRDefault="00B43855" w:rsidP="00A04882">
      <w:pPr>
        <w:jc w:val="both"/>
        <w:rPr>
          <w:rFonts w:ascii="Arial" w:hAnsi="Arial" w:cs="Arial"/>
          <w:b/>
        </w:rPr>
      </w:pPr>
      <w:r w:rsidRPr="001268C3">
        <w:rPr>
          <w:rFonts w:ascii="Arial" w:hAnsi="Arial" w:cs="Arial"/>
          <w:b/>
        </w:rPr>
        <w:t>Fishing tackle.</w:t>
      </w:r>
    </w:p>
    <w:p w14:paraId="0CA30482" w14:textId="78F6CB73" w:rsidR="00B43855" w:rsidRDefault="00A04882" w:rsidP="00A04882">
      <w:pPr>
        <w:jc w:val="both"/>
        <w:rPr>
          <w:rFonts w:ascii="Arial" w:hAnsi="Arial" w:cs="Arial"/>
        </w:rPr>
      </w:pPr>
      <w:r>
        <w:rPr>
          <w:rFonts w:ascii="Arial" w:hAnsi="Arial" w:cs="Arial"/>
        </w:rPr>
        <w:t>T</w:t>
      </w:r>
      <w:r w:rsidR="00B43855" w:rsidRPr="001268C3">
        <w:rPr>
          <w:rFonts w:ascii="Arial" w:hAnsi="Arial" w:cs="Arial"/>
        </w:rPr>
        <w:t xml:space="preserve">he gear used has been specifically chosen and set up to facilitate the timely capture of Bluefin and reduce the number of lost, </w:t>
      </w:r>
      <w:proofErr w:type="gramStart"/>
      <w:r w:rsidR="00B43855" w:rsidRPr="001268C3">
        <w:rPr>
          <w:rFonts w:ascii="Arial" w:hAnsi="Arial" w:cs="Arial"/>
        </w:rPr>
        <w:t>damaged</w:t>
      </w:r>
      <w:proofErr w:type="gramEnd"/>
      <w:r w:rsidR="00B43855" w:rsidRPr="001268C3">
        <w:rPr>
          <w:rFonts w:ascii="Arial" w:hAnsi="Arial" w:cs="Arial"/>
        </w:rPr>
        <w:t xml:space="preserve"> or killed fish. Anglers should not adjust elements such as reel drags, rod locations etc but leave that to the trained skipper/crew.</w:t>
      </w:r>
    </w:p>
    <w:p w14:paraId="1AAFC6AB" w14:textId="77777777" w:rsidR="001435A0" w:rsidRPr="001268C3" w:rsidRDefault="001435A0" w:rsidP="00A04882">
      <w:pPr>
        <w:jc w:val="both"/>
      </w:pPr>
    </w:p>
    <w:p w14:paraId="12B9F659" w14:textId="77777777" w:rsidR="00A04882" w:rsidRDefault="00B43855" w:rsidP="00A04882">
      <w:pPr>
        <w:jc w:val="both"/>
        <w:rPr>
          <w:rFonts w:ascii="Arial" w:hAnsi="Arial" w:cs="Arial"/>
          <w:b/>
        </w:rPr>
      </w:pPr>
      <w:r w:rsidRPr="001268C3">
        <w:rPr>
          <w:rFonts w:ascii="Arial" w:hAnsi="Arial" w:cs="Arial"/>
          <w:b/>
        </w:rPr>
        <w:t>Physical requirements.</w:t>
      </w:r>
    </w:p>
    <w:p w14:paraId="604D35D6" w14:textId="77777777" w:rsidR="00A04882" w:rsidRDefault="00B43855" w:rsidP="00A04882">
      <w:pPr>
        <w:jc w:val="both"/>
        <w:rPr>
          <w:rFonts w:ascii="Arial" w:hAnsi="Arial" w:cs="Arial"/>
        </w:rPr>
      </w:pPr>
      <w:r w:rsidRPr="001268C3">
        <w:rPr>
          <w:rFonts w:ascii="Arial" w:hAnsi="Arial" w:cs="Arial"/>
        </w:rPr>
        <w:t xml:space="preserve">ABT provide a very physical challenge to anglers and participants should be moderately fit to undertake this task. If at any point the skipper/crew feel that an </w:t>
      </w:r>
      <w:proofErr w:type="gramStart"/>
      <w:r w:rsidRPr="001268C3">
        <w:rPr>
          <w:rFonts w:ascii="Arial" w:hAnsi="Arial" w:cs="Arial"/>
        </w:rPr>
        <w:t>anglers</w:t>
      </w:r>
      <w:proofErr w:type="gramEnd"/>
      <w:r w:rsidRPr="001268C3">
        <w:rPr>
          <w:rFonts w:ascii="Arial" w:hAnsi="Arial" w:cs="Arial"/>
        </w:rPr>
        <w:t xml:space="preserve"> physical condition may create a safety issue for them or compromise the welfare of the fish they may require that the angler does not directly engage in the capture via the rod/reel.</w:t>
      </w:r>
    </w:p>
    <w:p w14:paraId="67810323" w14:textId="0D17362D" w:rsidR="00A04882" w:rsidRDefault="00B43855" w:rsidP="00A04882">
      <w:pPr>
        <w:jc w:val="both"/>
        <w:rPr>
          <w:rFonts w:ascii="Arial" w:hAnsi="Arial" w:cs="Arial"/>
          <w:b/>
        </w:rPr>
      </w:pPr>
      <w:r w:rsidRPr="001268C3">
        <w:rPr>
          <w:rFonts w:ascii="Arial" w:hAnsi="Arial" w:cs="Arial"/>
          <w:b/>
        </w:rPr>
        <w:br/>
        <w:t>‘Fight time’ restrictions.</w:t>
      </w:r>
    </w:p>
    <w:p w14:paraId="7D6B12E6" w14:textId="5B62498D" w:rsidR="00B43855" w:rsidRPr="001268C3" w:rsidRDefault="00B43855" w:rsidP="00A04882">
      <w:pPr>
        <w:jc w:val="both"/>
        <w:rPr>
          <w:rFonts w:ascii="Arial" w:hAnsi="Arial" w:cs="Arial"/>
        </w:rPr>
      </w:pPr>
      <w:r w:rsidRPr="001268C3">
        <w:rPr>
          <w:rFonts w:ascii="Arial" w:hAnsi="Arial" w:cs="Arial"/>
        </w:rPr>
        <w:t xml:space="preserve">It is generally accepted that overly long ‘fight </w:t>
      </w:r>
      <w:proofErr w:type="gramStart"/>
      <w:r w:rsidRPr="001268C3">
        <w:rPr>
          <w:rFonts w:ascii="Arial" w:hAnsi="Arial" w:cs="Arial"/>
        </w:rPr>
        <w:t>times’</w:t>
      </w:r>
      <w:proofErr w:type="gramEnd"/>
      <w:r w:rsidRPr="001268C3">
        <w:rPr>
          <w:rFonts w:ascii="Arial" w:hAnsi="Arial" w:cs="Arial"/>
        </w:rPr>
        <w:t xml:space="preserve"> may compromise the welfare and survival rates of large pelagic species. Consequently, all CHART</w:t>
      </w:r>
      <w:r w:rsidR="006A3211">
        <w:rPr>
          <w:rFonts w:ascii="Arial" w:hAnsi="Arial" w:cs="Arial"/>
        </w:rPr>
        <w:t xml:space="preserve"> Cymru</w:t>
      </w:r>
      <w:r w:rsidRPr="001268C3">
        <w:rPr>
          <w:rFonts w:ascii="Arial" w:hAnsi="Arial" w:cs="Arial"/>
        </w:rPr>
        <w:t xml:space="preserve"> participants are required to follow guidelines regarding time limits regarding how long anglers can fight the fish.</w:t>
      </w:r>
      <w:r w:rsidRPr="001268C3">
        <w:rPr>
          <w:rFonts w:ascii="Arial" w:hAnsi="Arial" w:cs="Arial"/>
        </w:rPr>
        <w:br/>
        <w:t xml:space="preserve">The skipper/crewman have DISCRETION to intervene before the following points if they feel it </w:t>
      </w:r>
      <w:proofErr w:type="gramStart"/>
      <w:r w:rsidRPr="001268C3">
        <w:rPr>
          <w:rFonts w:ascii="Arial" w:hAnsi="Arial" w:cs="Arial"/>
        </w:rPr>
        <w:t>necessary, but</w:t>
      </w:r>
      <w:proofErr w:type="gramEnd"/>
      <w:r w:rsidRPr="001268C3">
        <w:rPr>
          <w:rFonts w:ascii="Arial" w:hAnsi="Arial" w:cs="Arial"/>
        </w:rPr>
        <w:t xml:space="preserve"> have an OBLIGATION to not exceed them. </w:t>
      </w:r>
    </w:p>
    <w:p w14:paraId="0FC0EDE7" w14:textId="20048984" w:rsidR="00B43855" w:rsidRPr="001268C3" w:rsidRDefault="00B43855" w:rsidP="00A04882">
      <w:pPr>
        <w:jc w:val="both"/>
        <w:rPr>
          <w:rFonts w:ascii="Arial" w:hAnsi="Arial" w:cs="Arial"/>
        </w:rPr>
      </w:pPr>
      <w:r w:rsidRPr="001268C3">
        <w:rPr>
          <w:rFonts w:ascii="Arial" w:hAnsi="Arial" w:cs="Arial"/>
        </w:rPr>
        <w:t>Most Bluefin hooked should be able to be subdued well within the limits set out below, with the gear and guidance provided by the skipper/crew. However, these requirements are in place to address those situations that result in potentially extended fight times.</w:t>
      </w:r>
      <w:r w:rsidRPr="001268C3">
        <w:rPr>
          <w:rFonts w:ascii="Arial" w:hAnsi="Arial" w:cs="Arial"/>
        </w:rPr>
        <w:br/>
      </w:r>
      <w:r w:rsidRPr="001268C3">
        <w:rPr>
          <w:rFonts w:ascii="Arial" w:hAnsi="Arial" w:cs="Arial"/>
        </w:rPr>
        <w:br/>
      </w:r>
      <w:r w:rsidRPr="001268C3">
        <w:rPr>
          <w:rFonts w:ascii="Arial" w:hAnsi="Arial" w:cs="Arial"/>
          <w:b/>
        </w:rPr>
        <w:t>45 minutes</w:t>
      </w:r>
      <w:r w:rsidRPr="001268C3">
        <w:rPr>
          <w:rFonts w:ascii="Arial" w:hAnsi="Arial" w:cs="Arial"/>
        </w:rPr>
        <w:t xml:space="preserve"> after hookup If the fish has not already been </w:t>
      </w:r>
      <w:proofErr w:type="spellStart"/>
      <w:r w:rsidRPr="001268C3">
        <w:rPr>
          <w:rFonts w:ascii="Arial" w:hAnsi="Arial" w:cs="Arial"/>
        </w:rPr>
        <w:t>leadered</w:t>
      </w:r>
      <w:proofErr w:type="spellEnd"/>
      <w:r w:rsidRPr="001268C3">
        <w:rPr>
          <w:rFonts w:ascii="Arial" w:hAnsi="Arial" w:cs="Arial"/>
        </w:rPr>
        <w:t xml:space="preserve"> the Skipper/crew will assess the probability that the fish can be brought boatside within the next 15 minutes. </w:t>
      </w:r>
    </w:p>
    <w:p w14:paraId="77738391" w14:textId="77777777" w:rsidR="00B43855" w:rsidRPr="001268C3" w:rsidRDefault="00B43855" w:rsidP="00A04882">
      <w:pPr>
        <w:jc w:val="both"/>
        <w:rPr>
          <w:rFonts w:ascii="Arial" w:hAnsi="Arial" w:cs="Arial"/>
        </w:rPr>
      </w:pPr>
      <w:r w:rsidRPr="001268C3">
        <w:rPr>
          <w:rFonts w:ascii="Arial" w:hAnsi="Arial" w:cs="Arial"/>
        </w:rPr>
        <w:t>If their conclusion is no, the angler will be required to hand the rod to the authorised crewman at that point. If their conclusion is yes, the angler will continue to fight the fish.</w:t>
      </w:r>
    </w:p>
    <w:p w14:paraId="258B4AE9" w14:textId="26D04C1C" w:rsidR="00B43855" w:rsidRPr="001268C3" w:rsidRDefault="00B43855" w:rsidP="00A04882">
      <w:pPr>
        <w:jc w:val="both"/>
        <w:rPr>
          <w:rFonts w:ascii="Arial" w:hAnsi="Arial" w:cs="Arial"/>
        </w:rPr>
      </w:pPr>
      <w:r w:rsidRPr="001268C3">
        <w:rPr>
          <w:rFonts w:ascii="Arial" w:hAnsi="Arial" w:cs="Arial"/>
        </w:rPr>
        <w:t xml:space="preserve">At </w:t>
      </w:r>
      <w:r w:rsidRPr="001268C3">
        <w:rPr>
          <w:rFonts w:ascii="Arial" w:hAnsi="Arial" w:cs="Arial"/>
          <w:b/>
        </w:rPr>
        <w:t>60 minutes</w:t>
      </w:r>
      <w:r w:rsidRPr="001268C3">
        <w:rPr>
          <w:rFonts w:ascii="Arial" w:hAnsi="Arial" w:cs="Arial"/>
        </w:rPr>
        <w:t xml:space="preserve"> if not already </w:t>
      </w:r>
      <w:proofErr w:type="spellStart"/>
      <w:r w:rsidRPr="001268C3">
        <w:rPr>
          <w:rFonts w:ascii="Arial" w:hAnsi="Arial" w:cs="Arial"/>
        </w:rPr>
        <w:t>leadered</w:t>
      </w:r>
      <w:proofErr w:type="spellEnd"/>
      <w:r w:rsidRPr="001268C3">
        <w:rPr>
          <w:rFonts w:ascii="Arial" w:hAnsi="Arial" w:cs="Arial"/>
        </w:rPr>
        <w:t xml:space="preserve"> the skipper/crew are </w:t>
      </w:r>
      <w:r w:rsidRPr="001268C3">
        <w:rPr>
          <w:rFonts w:ascii="Arial" w:hAnsi="Arial" w:cs="Arial"/>
          <w:b/>
        </w:rPr>
        <w:t>required</w:t>
      </w:r>
      <w:r w:rsidRPr="001268C3">
        <w:rPr>
          <w:rFonts w:ascii="Arial" w:hAnsi="Arial" w:cs="Arial"/>
        </w:rPr>
        <w:t xml:space="preserve"> to take the rod over from the angler </w:t>
      </w:r>
      <w:r w:rsidRPr="001268C3">
        <w:rPr>
          <w:rFonts w:ascii="Arial" w:hAnsi="Arial" w:cs="Arial"/>
          <w:b/>
        </w:rPr>
        <w:t>unless</w:t>
      </w:r>
      <w:r w:rsidRPr="001268C3">
        <w:rPr>
          <w:rFonts w:ascii="Arial" w:hAnsi="Arial" w:cs="Arial"/>
        </w:rPr>
        <w:t xml:space="preserve"> in their view </w:t>
      </w:r>
      <w:proofErr w:type="spellStart"/>
      <w:r w:rsidRPr="001268C3">
        <w:rPr>
          <w:rFonts w:ascii="Arial" w:hAnsi="Arial" w:cs="Arial"/>
        </w:rPr>
        <w:t>leadering</w:t>
      </w:r>
      <w:proofErr w:type="spellEnd"/>
      <w:r w:rsidRPr="001268C3">
        <w:rPr>
          <w:rFonts w:ascii="Arial" w:hAnsi="Arial" w:cs="Arial"/>
        </w:rPr>
        <w:t xml:space="preserve"> is imminent, and such handover may increase risks of a lost fish.  Anglers will generally be required to have brought the fish boatside within 60 minutes or have handed the rod over to the skipper/crew. </w:t>
      </w:r>
      <w:r w:rsidRPr="001268C3">
        <w:rPr>
          <w:rFonts w:ascii="Arial" w:hAnsi="Arial" w:cs="Arial"/>
        </w:rPr>
        <w:br/>
        <w:t xml:space="preserve">Under no circumstances will anglers be permitted to continue the fight beyond </w:t>
      </w:r>
      <w:r w:rsidRPr="001268C3">
        <w:rPr>
          <w:rFonts w:ascii="Arial" w:hAnsi="Arial" w:cs="Arial"/>
          <w:b/>
        </w:rPr>
        <w:t>75 minutes</w:t>
      </w:r>
      <w:r w:rsidRPr="001268C3">
        <w:rPr>
          <w:rFonts w:ascii="Arial" w:hAnsi="Arial" w:cs="Arial"/>
        </w:rPr>
        <w:t xml:space="preserve">. </w:t>
      </w:r>
    </w:p>
    <w:p w14:paraId="17FB3B72" w14:textId="196FA5DB" w:rsidR="00B43855" w:rsidRPr="001268C3" w:rsidRDefault="00B43855" w:rsidP="00A04882">
      <w:pPr>
        <w:jc w:val="both"/>
        <w:rPr>
          <w:rFonts w:ascii="Arial" w:hAnsi="Arial" w:cs="Arial"/>
        </w:rPr>
      </w:pPr>
      <w:r w:rsidRPr="001268C3">
        <w:rPr>
          <w:rFonts w:ascii="Arial" w:hAnsi="Arial" w:cs="Arial"/>
        </w:rPr>
        <w:t xml:space="preserve">The skippers/crew have absolute discretion regarding if/when an angler must pass the rod to the crewman (or another angler if they deem appropriate) at </w:t>
      </w:r>
      <w:proofErr w:type="spellStart"/>
      <w:r w:rsidRPr="001268C3">
        <w:rPr>
          <w:rFonts w:ascii="Arial" w:hAnsi="Arial" w:cs="Arial"/>
          <w:b/>
        </w:rPr>
        <w:t>anytime</w:t>
      </w:r>
      <w:proofErr w:type="spellEnd"/>
      <w:r w:rsidRPr="001268C3">
        <w:rPr>
          <w:rFonts w:ascii="Arial" w:hAnsi="Arial" w:cs="Arial"/>
          <w:b/>
        </w:rPr>
        <w:t xml:space="preserve"> </w:t>
      </w:r>
      <w:r w:rsidRPr="001268C3">
        <w:rPr>
          <w:rFonts w:ascii="Arial" w:hAnsi="Arial" w:cs="Arial"/>
        </w:rPr>
        <w:t xml:space="preserve">during the fight process, and an obligation to observe the </w:t>
      </w:r>
      <w:proofErr w:type="gramStart"/>
      <w:r w:rsidRPr="001268C3">
        <w:rPr>
          <w:rFonts w:ascii="Arial" w:hAnsi="Arial" w:cs="Arial"/>
        </w:rPr>
        <w:t>60 and 75 minute</w:t>
      </w:r>
      <w:proofErr w:type="gramEnd"/>
      <w:r w:rsidRPr="001268C3">
        <w:rPr>
          <w:rFonts w:ascii="Arial" w:hAnsi="Arial" w:cs="Arial"/>
        </w:rPr>
        <w:t xml:space="preserve"> requirements as set out above.</w:t>
      </w:r>
      <w:r w:rsidRPr="001268C3">
        <w:rPr>
          <w:rFonts w:ascii="Arial" w:hAnsi="Arial" w:cs="Arial"/>
        </w:rPr>
        <w:br/>
      </w:r>
    </w:p>
    <w:p w14:paraId="085080DF" w14:textId="77777777" w:rsidR="00A04882" w:rsidRDefault="00B43855" w:rsidP="00A04882">
      <w:pPr>
        <w:jc w:val="both"/>
        <w:rPr>
          <w:rFonts w:ascii="Arial" w:hAnsi="Arial" w:cs="Arial"/>
        </w:rPr>
      </w:pPr>
      <w:r w:rsidRPr="001268C3">
        <w:rPr>
          <w:rFonts w:ascii="Arial" w:hAnsi="Arial" w:cs="Arial"/>
          <w:b/>
        </w:rPr>
        <w:t>‘Tag teaming’.</w:t>
      </w:r>
      <w:r w:rsidRPr="001268C3">
        <w:rPr>
          <w:rFonts w:ascii="Arial" w:hAnsi="Arial" w:cs="Arial"/>
        </w:rPr>
        <w:t xml:space="preserve"> </w:t>
      </w:r>
    </w:p>
    <w:p w14:paraId="1C244E12" w14:textId="136C9C78" w:rsidR="00B43855" w:rsidRPr="001268C3" w:rsidRDefault="00B43855" w:rsidP="00A04882">
      <w:pPr>
        <w:jc w:val="both"/>
        <w:rPr>
          <w:rFonts w:ascii="Arial" w:hAnsi="Arial" w:cs="Arial"/>
        </w:rPr>
      </w:pPr>
      <w:r w:rsidRPr="001268C3">
        <w:rPr>
          <w:rFonts w:ascii="Arial" w:hAnsi="Arial" w:cs="Arial"/>
        </w:rPr>
        <w:t xml:space="preserve">Several anglers ‘taking turns’ on the fishing rod during the capture does bring some risks to the fish during the handover process. However, it may be desirable in the event of an angler becoming fatigued where switching to a ‘fresh’ angler could help minimise fight times. </w:t>
      </w:r>
      <w:r w:rsidRPr="001268C3">
        <w:rPr>
          <w:rFonts w:ascii="Arial" w:hAnsi="Arial" w:cs="Arial"/>
        </w:rPr>
        <w:br/>
        <w:t xml:space="preserve">Such a changeover during the capture process is totally at the discretion of the authorised skipper. Changing angler should be undertaken solely for that purpose of minimising fight times, and not to facilitate multiple anglers just ‘having a go’. </w:t>
      </w:r>
    </w:p>
    <w:p w14:paraId="37D3D138" w14:textId="77777777" w:rsidR="00B43855" w:rsidRPr="001268C3" w:rsidRDefault="00B43855" w:rsidP="00A04882">
      <w:pPr>
        <w:jc w:val="both"/>
        <w:rPr>
          <w:rFonts w:ascii="Arial" w:hAnsi="Arial" w:cs="Arial"/>
        </w:rPr>
      </w:pPr>
      <w:r w:rsidRPr="001268C3">
        <w:rPr>
          <w:rFonts w:ascii="Arial" w:hAnsi="Arial" w:cs="Arial"/>
        </w:rPr>
        <w:t>The changeover itself must be supervised by the authorised crewman or skipper.</w:t>
      </w:r>
      <w:r w:rsidRPr="001268C3">
        <w:rPr>
          <w:rFonts w:ascii="Arial" w:hAnsi="Arial" w:cs="Arial"/>
        </w:rPr>
        <w:br/>
      </w:r>
    </w:p>
    <w:p w14:paraId="55F51AF8" w14:textId="77777777" w:rsidR="00A04882" w:rsidRDefault="00B43855" w:rsidP="00A04882">
      <w:pPr>
        <w:jc w:val="both"/>
        <w:rPr>
          <w:rFonts w:ascii="Arial" w:hAnsi="Arial" w:cs="Arial"/>
        </w:rPr>
      </w:pPr>
      <w:r w:rsidRPr="001268C3">
        <w:rPr>
          <w:rFonts w:ascii="Arial" w:hAnsi="Arial" w:cs="Arial"/>
          <w:b/>
        </w:rPr>
        <w:t>Alcohol.</w:t>
      </w:r>
      <w:r w:rsidRPr="001268C3">
        <w:rPr>
          <w:rFonts w:ascii="Arial" w:hAnsi="Arial" w:cs="Arial"/>
        </w:rPr>
        <w:br/>
        <w:t xml:space="preserve">No alcohol is to be consumed during the day’s fishing activities and skippers/crew may refuse the take on board anglers who arrive in condition that may compromise their ability to undertake the day’s activities in a safe, effective manner. </w:t>
      </w:r>
    </w:p>
    <w:p w14:paraId="707B6C40" w14:textId="77777777" w:rsidR="00A04882" w:rsidRDefault="00B43855" w:rsidP="00A04882">
      <w:pPr>
        <w:jc w:val="both"/>
        <w:rPr>
          <w:rFonts w:ascii="Arial" w:hAnsi="Arial" w:cs="Arial"/>
          <w:b/>
        </w:rPr>
      </w:pPr>
      <w:r w:rsidRPr="001268C3">
        <w:rPr>
          <w:rFonts w:ascii="Arial" w:hAnsi="Arial" w:cs="Arial"/>
        </w:rPr>
        <w:br/>
      </w:r>
      <w:r w:rsidRPr="001268C3">
        <w:rPr>
          <w:rFonts w:ascii="Arial" w:hAnsi="Arial" w:cs="Arial"/>
          <w:b/>
        </w:rPr>
        <w:t>Data Collection.</w:t>
      </w:r>
    </w:p>
    <w:p w14:paraId="79AC5921" w14:textId="77777777" w:rsidR="00A04882" w:rsidRDefault="00B43855" w:rsidP="00A04882">
      <w:pPr>
        <w:jc w:val="both"/>
        <w:rPr>
          <w:rFonts w:ascii="Arial" w:hAnsi="Arial" w:cs="Arial"/>
          <w:b/>
        </w:rPr>
      </w:pPr>
      <w:r w:rsidRPr="001268C3">
        <w:rPr>
          <w:rFonts w:ascii="Arial" w:hAnsi="Arial" w:cs="Arial"/>
        </w:rPr>
        <w:t xml:space="preserve">A large part of the day’s activity will consist of collecting data to further our understanding of Bluefin, their </w:t>
      </w:r>
      <w:proofErr w:type="gramStart"/>
      <w:r w:rsidRPr="001268C3">
        <w:rPr>
          <w:rFonts w:ascii="Arial" w:hAnsi="Arial" w:cs="Arial"/>
        </w:rPr>
        <w:t>environment</w:t>
      </w:r>
      <w:proofErr w:type="gramEnd"/>
      <w:r w:rsidRPr="001268C3">
        <w:rPr>
          <w:rFonts w:ascii="Arial" w:hAnsi="Arial" w:cs="Arial"/>
        </w:rPr>
        <w:t xml:space="preserve"> and the capture process. Anglers may be requested to help in this through recording sightings, filming parts of the </w:t>
      </w:r>
      <w:r w:rsidR="00F32159" w:rsidRPr="001268C3">
        <w:rPr>
          <w:rFonts w:ascii="Arial" w:hAnsi="Arial" w:cs="Arial"/>
        </w:rPr>
        <w:t>day’s</w:t>
      </w:r>
      <w:r w:rsidRPr="001268C3">
        <w:rPr>
          <w:rFonts w:ascii="Arial" w:hAnsi="Arial" w:cs="Arial"/>
        </w:rPr>
        <w:t xml:space="preserve"> activity etc. This is not compulsory but may help the skipper/crew and underlines that this is a Team based process. </w:t>
      </w:r>
      <w:r w:rsidRPr="001268C3">
        <w:rPr>
          <w:rFonts w:ascii="Arial" w:hAnsi="Arial" w:cs="Arial"/>
        </w:rPr>
        <w:br/>
      </w:r>
      <w:r w:rsidRPr="001268C3">
        <w:rPr>
          <w:rFonts w:ascii="Arial" w:hAnsi="Arial" w:cs="Arial"/>
        </w:rPr>
        <w:br/>
      </w:r>
    </w:p>
    <w:p w14:paraId="75C26C3C" w14:textId="00D154BC" w:rsidR="00A04882" w:rsidRDefault="00B43855" w:rsidP="00A04882">
      <w:pPr>
        <w:jc w:val="both"/>
        <w:rPr>
          <w:rFonts w:ascii="Arial" w:hAnsi="Arial" w:cs="Arial"/>
          <w:b/>
        </w:rPr>
      </w:pPr>
      <w:r w:rsidRPr="001268C3">
        <w:rPr>
          <w:rFonts w:ascii="Arial" w:hAnsi="Arial" w:cs="Arial"/>
          <w:b/>
        </w:rPr>
        <w:t>Socio-economic survey.</w:t>
      </w:r>
    </w:p>
    <w:p w14:paraId="19839E6D" w14:textId="77777777" w:rsidR="00A04882" w:rsidRDefault="00B43855" w:rsidP="00A04882">
      <w:pPr>
        <w:jc w:val="both"/>
        <w:rPr>
          <w:rFonts w:ascii="Arial" w:hAnsi="Arial" w:cs="Arial"/>
          <w:b/>
        </w:rPr>
      </w:pPr>
      <w:r w:rsidRPr="001268C3">
        <w:rPr>
          <w:rFonts w:ascii="Arial" w:hAnsi="Arial" w:cs="Arial"/>
        </w:rPr>
        <w:t>Anglers may be requested to complete a socio-economic survey that is being undertaken to help determine the potential economic and other benefits CHART</w:t>
      </w:r>
      <w:r w:rsidR="006A3211">
        <w:rPr>
          <w:rFonts w:ascii="Arial" w:hAnsi="Arial" w:cs="Arial"/>
        </w:rPr>
        <w:t xml:space="preserve"> Cymru</w:t>
      </w:r>
      <w:r w:rsidRPr="001268C3">
        <w:rPr>
          <w:rFonts w:ascii="Arial" w:hAnsi="Arial" w:cs="Arial"/>
        </w:rPr>
        <w:t xml:space="preserve"> and any possible subsequent programs/fishery. Participation is not compulsory but encouraged. </w:t>
      </w:r>
      <w:r w:rsidRPr="001268C3">
        <w:rPr>
          <w:rFonts w:ascii="Arial" w:hAnsi="Arial" w:cs="Arial"/>
        </w:rPr>
        <w:br/>
      </w:r>
      <w:r w:rsidRPr="001268C3">
        <w:rPr>
          <w:rFonts w:ascii="Arial" w:hAnsi="Arial" w:cs="Arial"/>
        </w:rPr>
        <w:br/>
      </w:r>
    </w:p>
    <w:p w14:paraId="56D96D75" w14:textId="42B449E5" w:rsidR="00A04882" w:rsidRDefault="00B43855" w:rsidP="00A04882">
      <w:pPr>
        <w:jc w:val="both"/>
        <w:rPr>
          <w:rFonts w:ascii="Arial" w:hAnsi="Arial" w:cs="Arial"/>
          <w:b/>
        </w:rPr>
      </w:pPr>
      <w:r w:rsidRPr="001268C3">
        <w:rPr>
          <w:rFonts w:ascii="Arial" w:hAnsi="Arial" w:cs="Arial"/>
          <w:b/>
        </w:rPr>
        <w:t>On board observers.</w:t>
      </w:r>
    </w:p>
    <w:p w14:paraId="1E77E1B2" w14:textId="77777777" w:rsidR="00A04882" w:rsidRDefault="00B43855" w:rsidP="00A04882">
      <w:pPr>
        <w:jc w:val="both"/>
        <w:rPr>
          <w:rFonts w:ascii="Arial" w:hAnsi="Arial" w:cs="Arial"/>
        </w:rPr>
      </w:pPr>
      <w:r w:rsidRPr="001268C3">
        <w:rPr>
          <w:rFonts w:ascii="Arial" w:hAnsi="Arial" w:cs="Arial"/>
        </w:rPr>
        <w:t>As part of the terms of the CHART</w:t>
      </w:r>
      <w:r w:rsidR="006A3211">
        <w:rPr>
          <w:rFonts w:ascii="Arial" w:hAnsi="Arial" w:cs="Arial"/>
        </w:rPr>
        <w:t xml:space="preserve"> Cymru</w:t>
      </w:r>
      <w:r w:rsidRPr="001268C3">
        <w:rPr>
          <w:rFonts w:ascii="Arial" w:hAnsi="Arial" w:cs="Arial"/>
        </w:rPr>
        <w:t xml:space="preserve"> program, a percentage of fishing trips will be accompanied by an onboard observer from </w:t>
      </w:r>
      <w:r w:rsidR="00F32159" w:rsidRPr="001268C3">
        <w:rPr>
          <w:rFonts w:ascii="Arial" w:hAnsi="Arial" w:cs="Arial"/>
        </w:rPr>
        <w:t>Swansea University</w:t>
      </w:r>
      <w:r w:rsidRPr="001268C3">
        <w:rPr>
          <w:rFonts w:ascii="Arial" w:hAnsi="Arial" w:cs="Arial"/>
        </w:rPr>
        <w:t>. These observers are there to guide, assist, and learn more about the fishing process, whilst ensuring that the rules governing the program are being observed. We request that anglers make these observers welcome and engage with them on the day if present.</w:t>
      </w:r>
    </w:p>
    <w:p w14:paraId="456AD47E" w14:textId="77777777" w:rsidR="00A04882" w:rsidRDefault="00B43855" w:rsidP="00A04882">
      <w:pPr>
        <w:jc w:val="both"/>
        <w:rPr>
          <w:rFonts w:ascii="Arial" w:hAnsi="Arial" w:cs="Arial"/>
        </w:rPr>
      </w:pPr>
      <w:r w:rsidRPr="001268C3">
        <w:rPr>
          <w:rFonts w:ascii="Arial" w:hAnsi="Arial" w:cs="Arial"/>
        </w:rPr>
        <w:br/>
      </w:r>
      <w:r w:rsidRPr="001268C3">
        <w:rPr>
          <w:rFonts w:ascii="Arial" w:hAnsi="Arial" w:cs="Arial"/>
          <w:b/>
        </w:rPr>
        <w:t>Covid-19.</w:t>
      </w:r>
      <w:r w:rsidRPr="001268C3">
        <w:rPr>
          <w:rFonts w:ascii="Arial" w:hAnsi="Arial" w:cs="Arial"/>
        </w:rPr>
        <w:br/>
        <w:t xml:space="preserve">Skippers, crew and anglers may still be subject to Government guidance and restrictions regarding Covid-19 at the time of these fishing operations. If </w:t>
      </w:r>
      <w:proofErr w:type="gramStart"/>
      <w:r w:rsidRPr="001268C3">
        <w:rPr>
          <w:rFonts w:ascii="Arial" w:hAnsi="Arial" w:cs="Arial"/>
        </w:rPr>
        <w:t>so</w:t>
      </w:r>
      <w:proofErr w:type="gramEnd"/>
      <w:r w:rsidRPr="001268C3">
        <w:rPr>
          <w:rFonts w:ascii="Arial" w:hAnsi="Arial" w:cs="Arial"/>
        </w:rPr>
        <w:t xml:space="preserve"> all participants will be required to follow these and any specific protocols regarding charter vessel operations</w:t>
      </w:r>
      <w:r w:rsidR="00A04882">
        <w:rPr>
          <w:rFonts w:ascii="Arial" w:hAnsi="Arial" w:cs="Arial"/>
        </w:rPr>
        <w:t>.</w:t>
      </w:r>
    </w:p>
    <w:p w14:paraId="47836066" w14:textId="671AAA1C" w:rsidR="00A04882" w:rsidRDefault="00B43855" w:rsidP="00A04882">
      <w:pPr>
        <w:jc w:val="both"/>
        <w:rPr>
          <w:rFonts w:ascii="Arial" w:hAnsi="Arial" w:cs="Arial"/>
        </w:rPr>
      </w:pPr>
      <w:r w:rsidRPr="001268C3">
        <w:rPr>
          <w:rFonts w:ascii="Arial" w:hAnsi="Arial" w:cs="Arial"/>
        </w:rPr>
        <w:t xml:space="preserve">The requirements and guidance outlined above are designed to ensure your safety and appropriate fish welfare in what is primarily a scientific research program. </w:t>
      </w:r>
    </w:p>
    <w:p w14:paraId="3FB52F13" w14:textId="5C5F1074" w:rsidR="00B43855" w:rsidRPr="001268C3" w:rsidRDefault="00B43855" w:rsidP="00A04882">
      <w:pPr>
        <w:jc w:val="both"/>
        <w:rPr>
          <w:rFonts w:ascii="Arial" w:hAnsi="Arial" w:cs="Arial"/>
        </w:rPr>
      </w:pPr>
      <w:r w:rsidRPr="001268C3">
        <w:rPr>
          <w:rFonts w:ascii="Arial" w:hAnsi="Arial" w:cs="Arial"/>
        </w:rPr>
        <w:t>CHART</w:t>
      </w:r>
      <w:r w:rsidR="006A3211">
        <w:rPr>
          <w:rFonts w:ascii="Arial" w:hAnsi="Arial" w:cs="Arial"/>
        </w:rPr>
        <w:t xml:space="preserve"> Cymru</w:t>
      </w:r>
      <w:r w:rsidRPr="001268C3">
        <w:rPr>
          <w:rFonts w:ascii="Arial" w:hAnsi="Arial" w:cs="Arial"/>
        </w:rPr>
        <w:t xml:space="preserve"> provides a legal, safe, professional environment for anglers to enjoy one of the </w:t>
      </w:r>
      <w:r w:rsidR="00F32159" w:rsidRPr="001268C3">
        <w:rPr>
          <w:rFonts w:ascii="Arial" w:hAnsi="Arial" w:cs="Arial"/>
        </w:rPr>
        <w:t>world’s</w:t>
      </w:r>
      <w:r w:rsidRPr="001268C3">
        <w:rPr>
          <w:rFonts w:ascii="Arial" w:hAnsi="Arial" w:cs="Arial"/>
        </w:rPr>
        <w:t xml:space="preserve"> greatest sporting fish whilst contributing valuable scientific insights which will help inform the future management strategy and ensure Atlantic Bluefin have a sustainable, bright future.</w:t>
      </w:r>
      <w:r w:rsidRPr="001268C3">
        <w:rPr>
          <w:rFonts w:ascii="Arial" w:hAnsi="Arial" w:cs="Arial"/>
        </w:rPr>
        <w:br/>
        <w:t xml:space="preserve">We hope you enjoy your day and thank you for your participation and support. </w:t>
      </w:r>
    </w:p>
    <w:p w14:paraId="24DBB110" w14:textId="77777777" w:rsidR="00B43855" w:rsidRPr="001268C3" w:rsidRDefault="00B43855" w:rsidP="00B43855">
      <w:pPr>
        <w:rPr>
          <w:rFonts w:ascii="Arial" w:hAnsi="Arial" w:cs="Arial"/>
        </w:rPr>
      </w:pPr>
    </w:p>
    <w:p w14:paraId="1B247F64" w14:textId="77777777" w:rsidR="00B43855" w:rsidRPr="00656A09" w:rsidRDefault="00B43855" w:rsidP="00B43855">
      <w:pPr>
        <w:rPr>
          <w:rFonts w:ascii="Arial" w:eastAsia="Arial" w:hAnsi="Arial" w:cs="Arial"/>
        </w:rPr>
      </w:pPr>
    </w:p>
    <w:p w14:paraId="6BA6311D" w14:textId="75769C91" w:rsidR="00B43855" w:rsidRPr="00656A09" w:rsidRDefault="00B43855">
      <w:pPr>
        <w:rPr>
          <w:rFonts w:ascii="Arial" w:eastAsia="Arial" w:hAnsi="Arial" w:cs="Arial"/>
        </w:rPr>
      </w:pPr>
      <w:r w:rsidRPr="00656A09">
        <w:rPr>
          <w:rFonts w:ascii="Arial" w:eastAsia="Arial" w:hAnsi="Arial" w:cs="Arial"/>
        </w:rPr>
        <w:br w:type="page"/>
      </w:r>
    </w:p>
    <w:p w14:paraId="6261568B" w14:textId="2C7D8E6C" w:rsidR="0016068E" w:rsidRPr="00656A09" w:rsidRDefault="00B43855" w:rsidP="008F1932">
      <w:pPr>
        <w:rPr>
          <w:rFonts w:ascii="Arial" w:eastAsia="Arial" w:hAnsi="Arial" w:cs="Arial"/>
          <w:sz w:val="36"/>
          <w:szCs w:val="36"/>
        </w:rPr>
      </w:pPr>
      <w:r w:rsidRPr="001268C3">
        <w:rPr>
          <w:rFonts w:ascii="Arial" w:eastAsia="Arial" w:hAnsi="Arial" w:cs="Arial"/>
          <w:sz w:val="36"/>
          <w:szCs w:val="36"/>
        </w:rPr>
        <w:t>Annex 2 Bird and Mammal Interaction Protocol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658"/>
        <w:gridCol w:w="5140"/>
      </w:tblGrid>
      <w:tr w:rsidR="00E3043E" w:rsidRPr="00A5559E" w14:paraId="1EF0B3B0" w14:textId="77777777" w:rsidTr="00DA60B9">
        <w:tc>
          <w:tcPr>
            <w:tcW w:w="1129" w:type="dxa"/>
            <w:tcBorders>
              <w:bottom w:val="single" w:sz="4" w:space="0" w:color="auto"/>
            </w:tcBorders>
            <w:shd w:val="clear" w:color="auto" w:fill="auto"/>
          </w:tcPr>
          <w:p w14:paraId="629CFA8A" w14:textId="77777777" w:rsidR="00E3043E" w:rsidRPr="00A5559E" w:rsidRDefault="00E3043E" w:rsidP="00DA60B9">
            <w:pPr>
              <w:rPr>
                <w:rFonts w:ascii="Arial" w:hAnsi="Arial" w:cs="Arial"/>
                <w:sz w:val="20"/>
                <w:szCs w:val="20"/>
              </w:rPr>
            </w:pPr>
            <w:r w:rsidRPr="00A5559E">
              <w:rPr>
                <w:rFonts w:ascii="Arial" w:hAnsi="Arial" w:cs="Arial"/>
                <w:sz w:val="20"/>
                <w:szCs w:val="20"/>
              </w:rPr>
              <w:t>Rating</w:t>
            </w:r>
          </w:p>
        </w:tc>
        <w:tc>
          <w:tcPr>
            <w:tcW w:w="2126" w:type="dxa"/>
            <w:tcBorders>
              <w:bottom w:val="single" w:sz="4" w:space="0" w:color="auto"/>
            </w:tcBorders>
            <w:shd w:val="clear" w:color="auto" w:fill="auto"/>
          </w:tcPr>
          <w:p w14:paraId="3B447060" w14:textId="77777777" w:rsidR="00E3043E" w:rsidRPr="00A5559E" w:rsidRDefault="00E3043E" w:rsidP="00DA60B9">
            <w:pPr>
              <w:rPr>
                <w:rFonts w:ascii="Arial" w:hAnsi="Arial" w:cs="Arial"/>
                <w:sz w:val="20"/>
                <w:szCs w:val="20"/>
              </w:rPr>
            </w:pPr>
            <w:r w:rsidRPr="00A5559E">
              <w:rPr>
                <w:rFonts w:ascii="Arial" w:hAnsi="Arial" w:cs="Arial"/>
                <w:sz w:val="20"/>
                <w:szCs w:val="20"/>
              </w:rPr>
              <w:t>Description</w:t>
            </w:r>
          </w:p>
        </w:tc>
        <w:tc>
          <w:tcPr>
            <w:tcW w:w="4111" w:type="dxa"/>
            <w:tcBorders>
              <w:bottom w:val="single" w:sz="4" w:space="0" w:color="auto"/>
            </w:tcBorders>
            <w:shd w:val="clear" w:color="auto" w:fill="auto"/>
          </w:tcPr>
          <w:p w14:paraId="4B97F076" w14:textId="77777777" w:rsidR="00E3043E" w:rsidRPr="00A5559E" w:rsidRDefault="00E3043E" w:rsidP="00DA60B9">
            <w:pPr>
              <w:rPr>
                <w:rFonts w:ascii="Arial" w:hAnsi="Arial" w:cs="Arial"/>
                <w:sz w:val="20"/>
                <w:szCs w:val="20"/>
              </w:rPr>
            </w:pPr>
            <w:r w:rsidRPr="00A5559E">
              <w:rPr>
                <w:rFonts w:ascii="Arial" w:hAnsi="Arial" w:cs="Arial"/>
                <w:sz w:val="20"/>
                <w:szCs w:val="20"/>
              </w:rPr>
              <w:t>Action</w:t>
            </w:r>
          </w:p>
        </w:tc>
      </w:tr>
      <w:tr w:rsidR="00E3043E" w:rsidRPr="00A5559E" w14:paraId="19547934" w14:textId="77777777" w:rsidTr="00DA60B9">
        <w:tc>
          <w:tcPr>
            <w:tcW w:w="1129" w:type="dxa"/>
            <w:tcBorders>
              <w:bottom w:val="single" w:sz="4" w:space="0" w:color="auto"/>
            </w:tcBorders>
            <w:shd w:val="clear" w:color="auto" w:fill="FFFF00"/>
          </w:tcPr>
          <w:p w14:paraId="132A3218" w14:textId="77777777" w:rsidR="00E3043E" w:rsidRPr="00A5559E" w:rsidRDefault="00E3043E" w:rsidP="00DA60B9">
            <w:pPr>
              <w:rPr>
                <w:rFonts w:ascii="Arial" w:hAnsi="Arial" w:cs="Arial"/>
                <w:sz w:val="20"/>
                <w:szCs w:val="20"/>
              </w:rPr>
            </w:pPr>
            <w:r w:rsidRPr="00A5559E">
              <w:rPr>
                <w:rFonts w:ascii="Arial" w:hAnsi="Arial" w:cs="Arial"/>
                <w:sz w:val="20"/>
                <w:szCs w:val="20"/>
              </w:rPr>
              <w:t>Be Alert</w:t>
            </w:r>
          </w:p>
        </w:tc>
        <w:tc>
          <w:tcPr>
            <w:tcW w:w="2126" w:type="dxa"/>
            <w:tcBorders>
              <w:bottom w:val="single" w:sz="4" w:space="0" w:color="auto"/>
            </w:tcBorders>
            <w:shd w:val="clear" w:color="auto" w:fill="FFFF00"/>
          </w:tcPr>
          <w:p w14:paraId="54D07D50" w14:textId="77777777" w:rsidR="00E3043E" w:rsidRPr="00A5559E" w:rsidRDefault="00E3043E" w:rsidP="00DA60B9">
            <w:pPr>
              <w:rPr>
                <w:rFonts w:ascii="Arial" w:hAnsi="Arial" w:cs="Arial"/>
                <w:sz w:val="20"/>
                <w:szCs w:val="20"/>
              </w:rPr>
            </w:pPr>
            <w:r w:rsidRPr="00A5559E">
              <w:rPr>
                <w:rFonts w:ascii="Arial" w:hAnsi="Arial" w:cs="Arial"/>
                <w:sz w:val="20"/>
                <w:szCs w:val="20"/>
              </w:rPr>
              <w:t xml:space="preserve">Species features active </w:t>
            </w:r>
            <w:r>
              <w:rPr>
                <w:rFonts w:ascii="Arial" w:hAnsi="Arial" w:cs="Arial"/>
                <w:sz w:val="20"/>
                <w:szCs w:val="20"/>
              </w:rPr>
              <w:t xml:space="preserve">in vicinity </w:t>
            </w:r>
            <w:r w:rsidRPr="00A5559E">
              <w:rPr>
                <w:rFonts w:ascii="Arial" w:hAnsi="Arial" w:cs="Arial"/>
                <w:sz w:val="20"/>
                <w:szCs w:val="20"/>
              </w:rPr>
              <w:t xml:space="preserve">of vessel. </w:t>
            </w:r>
          </w:p>
          <w:p w14:paraId="5D64418C" w14:textId="77777777" w:rsidR="00E3043E" w:rsidRPr="00A5559E" w:rsidRDefault="00E3043E" w:rsidP="00DA60B9">
            <w:pPr>
              <w:rPr>
                <w:rFonts w:ascii="Arial" w:hAnsi="Arial" w:cs="Arial"/>
                <w:sz w:val="20"/>
                <w:szCs w:val="20"/>
              </w:rPr>
            </w:pPr>
            <w:r>
              <w:rPr>
                <w:rFonts w:ascii="Arial" w:hAnsi="Arial" w:cs="Arial"/>
                <w:sz w:val="20"/>
                <w:szCs w:val="20"/>
              </w:rPr>
              <w:t>Marine mammal</w:t>
            </w:r>
            <w:r w:rsidRPr="00A5559E">
              <w:rPr>
                <w:rFonts w:ascii="Arial" w:hAnsi="Arial" w:cs="Arial"/>
                <w:sz w:val="20"/>
                <w:szCs w:val="20"/>
              </w:rPr>
              <w:t xml:space="preserve">s may generally approach or circle the boat out of interest or be attracted to towed spreader bar. </w:t>
            </w:r>
          </w:p>
          <w:p w14:paraId="6A338FBE" w14:textId="77777777" w:rsidR="00E3043E" w:rsidRPr="00A5559E" w:rsidRDefault="00E3043E" w:rsidP="00DA60B9">
            <w:pPr>
              <w:rPr>
                <w:rFonts w:ascii="Arial" w:hAnsi="Arial" w:cs="Arial"/>
                <w:sz w:val="20"/>
                <w:szCs w:val="20"/>
              </w:rPr>
            </w:pPr>
            <w:r>
              <w:rPr>
                <w:rFonts w:ascii="Arial" w:hAnsi="Arial" w:cs="Arial"/>
                <w:sz w:val="20"/>
                <w:szCs w:val="20"/>
              </w:rPr>
              <w:t>Marine mammal</w:t>
            </w:r>
            <w:r w:rsidRPr="00A5559E">
              <w:rPr>
                <w:rFonts w:ascii="Arial" w:hAnsi="Arial" w:cs="Arial"/>
                <w:sz w:val="20"/>
                <w:szCs w:val="20"/>
              </w:rPr>
              <w:t xml:space="preserve"> behaviour will be inquisitive and playful rather than predatory.</w:t>
            </w:r>
          </w:p>
          <w:p w14:paraId="571E5DD7" w14:textId="77777777" w:rsidR="00E3043E" w:rsidRPr="00A5559E" w:rsidRDefault="00E3043E" w:rsidP="00DA60B9">
            <w:pPr>
              <w:rPr>
                <w:rFonts w:ascii="Arial" w:hAnsi="Arial" w:cs="Arial"/>
                <w:sz w:val="20"/>
                <w:szCs w:val="20"/>
              </w:rPr>
            </w:pPr>
            <w:r w:rsidRPr="00A5559E">
              <w:rPr>
                <w:rFonts w:ascii="Arial" w:hAnsi="Arial" w:cs="Arial"/>
                <w:sz w:val="20"/>
                <w:szCs w:val="20"/>
              </w:rPr>
              <w:t>Birds may be circling or resting on water close by.</w:t>
            </w:r>
          </w:p>
        </w:tc>
        <w:tc>
          <w:tcPr>
            <w:tcW w:w="4111" w:type="dxa"/>
            <w:tcBorders>
              <w:bottom w:val="single" w:sz="4" w:space="0" w:color="auto"/>
            </w:tcBorders>
            <w:shd w:val="clear" w:color="auto" w:fill="FFFF00"/>
          </w:tcPr>
          <w:p w14:paraId="4302D793" w14:textId="77777777" w:rsidR="00E3043E" w:rsidRPr="00A5559E" w:rsidRDefault="00E3043E" w:rsidP="00DA60B9">
            <w:pPr>
              <w:rPr>
                <w:rFonts w:ascii="Arial" w:hAnsi="Arial" w:cs="Arial"/>
                <w:sz w:val="20"/>
                <w:szCs w:val="20"/>
              </w:rPr>
            </w:pPr>
            <w:r w:rsidRPr="00A5559E">
              <w:rPr>
                <w:rFonts w:ascii="Arial" w:hAnsi="Arial" w:cs="Arial"/>
                <w:sz w:val="20"/>
                <w:szCs w:val="20"/>
              </w:rPr>
              <w:t xml:space="preserve">Fishing carries on as normal. </w:t>
            </w:r>
          </w:p>
          <w:p w14:paraId="5F14ED67" w14:textId="77777777" w:rsidR="00E3043E" w:rsidRPr="00A5559E" w:rsidRDefault="00E3043E" w:rsidP="00DA60B9">
            <w:pPr>
              <w:rPr>
                <w:rFonts w:ascii="Arial" w:hAnsi="Arial" w:cs="Arial"/>
                <w:sz w:val="20"/>
                <w:szCs w:val="20"/>
              </w:rPr>
            </w:pPr>
            <w:r w:rsidRPr="00A5559E">
              <w:rPr>
                <w:rFonts w:ascii="Arial" w:hAnsi="Arial" w:cs="Arial"/>
                <w:sz w:val="20"/>
                <w:szCs w:val="20"/>
              </w:rPr>
              <w:t>Skipper and all crew to be alert to developing risks and ready to take evasive action.</w:t>
            </w:r>
          </w:p>
          <w:p w14:paraId="40E481CD" w14:textId="77777777" w:rsidR="00E3043E" w:rsidRPr="00A5559E" w:rsidRDefault="00E3043E" w:rsidP="00DA60B9">
            <w:pPr>
              <w:rPr>
                <w:rFonts w:ascii="Arial" w:hAnsi="Arial" w:cs="Arial"/>
                <w:sz w:val="20"/>
                <w:szCs w:val="20"/>
              </w:rPr>
            </w:pPr>
          </w:p>
        </w:tc>
      </w:tr>
      <w:tr w:rsidR="00E3043E" w:rsidRPr="00A5559E" w14:paraId="10131342" w14:textId="77777777" w:rsidTr="00DA60B9">
        <w:tc>
          <w:tcPr>
            <w:tcW w:w="1129" w:type="dxa"/>
            <w:tcBorders>
              <w:bottom w:val="single" w:sz="4" w:space="0" w:color="auto"/>
            </w:tcBorders>
            <w:shd w:val="clear" w:color="auto" w:fill="FFC000"/>
          </w:tcPr>
          <w:p w14:paraId="58BA90AA" w14:textId="77777777" w:rsidR="00E3043E" w:rsidRPr="00A5559E" w:rsidRDefault="00E3043E" w:rsidP="00DA60B9">
            <w:pPr>
              <w:rPr>
                <w:rFonts w:ascii="Arial" w:hAnsi="Arial" w:cs="Arial"/>
                <w:sz w:val="20"/>
                <w:szCs w:val="20"/>
              </w:rPr>
            </w:pPr>
            <w:r w:rsidRPr="00A5559E">
              <w:rPr>
                <w:rFonts w:ascii="Arial" w:hAnsi="Arial" w:cs="Arial"/>
                <w:sz w:val="20"/>
                <w:szCs w:val="20"/>
              </w:rPr>
              <w:t>Avoid</w:t>
            </w:r>
          </w:p>
        </w:tc>
        <w:tc>
          <w:tcPr>
            <w:tcW w:w="2126" w:type="dxa"/>
            <w:tcBorders>
              <w:bottom w:val="single" w:sz="4" w:space="0" w:color="auto"/>
            </w:tcBorders>
            <w:shd w:val="clear" w:color="auto" w:fill="FFC000"/>
          </w:tcPr>
          <w:p w14:paraId="084C9C42" w14:textId="77777777" w:rsidR="00E3043E" w:rsidRPr="00A5559E" w:rsidRDefault="00E3043E" w:rsidP="00DA60B9">
            <w:pPr>
              <w:rPr>
                <w:rFonts w:ascii="Arial" w:hAnsi="Arial" w:cs="Arial"/>
                <w:sz w:val="20"/>
                <w:szCs w:val="20"/>
              </w:rPr>
            </w:pPr>
            <w:r w:rsidRPr="00A5559E">
              <w:rPr>
                <w:rFonts w:ascii="Arial" w:hAnsi="Arial" w:cs="Arial"/>
                <w:sz w:val="20"/>
                <w:szCs w:val="20"/>
              </w:rPr>
              <w:t xml:space="preserve">Species features </w:t>
            </w:r>
            <w:r>
              <w:rPr>
                <w:rFonts w:ascii="Arial" w:hAnsi="Arial" w:cs="Arial"/>
                <w:sz w:val="20"/>
                <w:szCs w:val="20"/>
              </w:rPr>
              <w:t>begin to interact with</w:t>
            </w:r>
            <w:r w:rsidRPr="00A5559E">
              <w:rPr>
                <w:rFonts w:ascii="Arial" w:hAnsi="Arial" w:cs="Arial"/>
                <w:sz w:val="20"/>
                <w:szCs w:val="20"/>
              </w:rPr>
              <w:t xml:space="preserve"> bait or lures</w:t>
            </w:r>
            <w:r>
              <w:rPr>
                <w:rFonts w:ascii="Arial" w:hAnsi="Arial" w:cs="Arial"/>
                <w:sz w:val="20"/>
                <w:szCs w:val="20"/>
              </w:rPr>
              <w:t>.</w:t>
            </w:r>
          </w:p>
          <w:p w14:paraId="7E1342ED" w14:textId="77777777" w:rsidR="00E3043E" w:rsidRPr="00A5559E" w:rsidRDefault="00E3043E" w:rsidP="00DA60B9">
            <w:pPr>
              <w:rPr>
                <w:rFonts w:ascii="Arial" w:hAnsi="Arial" w:cs="Arial"/>
                <w:sz w:val="20"/>
                <w:szCs w:val="20"/>
              </w:rPr>
            </w:pPr>
            <w:r>
              <w:rPr>
                <w:rFonts w:ascii="Arial" w:hAnsi="Arial" w:cs="Arial"/>
                <w:sz w:val="20"/>
                <w:szCs w:val="20"/>
              </w:rPr>
              <w:t>For example, skipper and/or observer believes marine mammals</w:t>
            </w:r>
            <w:r w:rsidRPr="00A5559E">
              <w:rPr>
                <w:rFonts w:ascii="Arial" w:hAnsi="Arial" w:cs="Arial"/>
                <w:sz w:val="20"/>
                <w:szCs w:val="20"/>
              </w:rPr>
              <w:t xml:space="preserve"> </w:t>
            </w:r>
            <w:r>
              <w:rPr>
                <w:rFonts w:ascii="Arial" w:hAnsi="Arial" w:cs="Arial"/>
                <w:sz w:val="20"/>
                <w:szCs w:val="20"/>
              </w:rPr>
              <w:t xml:space="preserve">are </w:t>
            </w:r>
            <w:r w:rsidRPr="00A5559E">
              <w:rPr>
                <w:rFonts w:ascii="Arial" w:hAnsi="Arial" w:cs="Arial"/>
                <w:sz w:val="20"/>
                <w:szCs w:val="20"/>
              </w:rPr>
              <w:t>behaving in a predatory manner</w:t>
            </w:r>
            <w:r>
              <w:rPr>
                <w:rFonts w:ascii="Arial" w:hAnsi="Arial" w:cs="Arial"/>
                <w:sz w:val="20"/>
                <w:szCs w:val="20"/>
              </w:rPr>
              <w:t xml:space="preserve"> and/or targeting lures or baits. </w:t>
            </w:r>
            <w:r w:rsidRPr="00A5559E">
              <w:rPr>
                <w:rFonts w:ascii="Arial" w:hAnsi="Arial" w:cs="Arial"/>
                <w:sz w:val="20"/>
                <w:szCs w:val="20"/>
              </w:rPr>
              <w:t xml:space="preserve"> </w:t>
            </w:r>
          </w:p>
          <w:p w14:paraId="43FB6BB8" w14:textId="77777777" w:rsidR="00E3043E" w:rsidRPr="00A5559E" w:rsidRDefault="00E3043E" w:rsidP="00DA60B9">
            <w:pPr>
              <w:rPr>
                <w:rFonts w:ascii="Arial" w:hAnsi="Arial" w:cs="Arial"/>
                <w:sz w:val="20"/>
                <w:szCs w:val="20"/>
              </w:rPr>
            </w:pPr>
            <w:r>
              <w:rPr>
                <w:rFonts w:ascii="Arial" w:hAnsi="Arial" w:cs="Arial"/>
                <w:sz w:val="20"/>
                <w:szCs w:val="20"/>
              </w:rPr>
              <w:t>Alternatively, skipper and/or observer sees b</w:t>
            </w:r>
            <w:r w:rsidRPr="00A5559E">
              <w:rPr>
                <w:rFonts w:ascii="Arial" w:hAnsi="Arial" w:cs="Arial"/>
                <w:sz w:val="20"/>
                <w:szCs w:val="20"/>
              </w:rPr>
              <w:t xml:space="preserve">irds </w:t>
            </w:r>
            <w:r>
              <w:rPr>
                <w:rFonts w:ascii="Arial" w:hAnsi="Arial" w:cs="Arial"/>
                <w:sz w:val="20"/>
                <w:szCs w:val="20"/>
              </w:rPr>
              <w:t>diving</w:t>
            </w:r>
            <w:r w:rsidRPr="00A5559E">
              <w:rPr>
                <w:rFonts w:ascii="Arial" w:hAnsi="Arial" w:cs="Arial"/>
                <w:sz w:val="20"/>
                <w:szCs w:val="20"/>
              </w:rPr>
              <w:t xml:space="preserve"> on </w:t>
            </w:r>
            <w:r>
              <w:rPr>
                <w:rFonts w:ascii="Arial" w:hAnsi="Arial" w:cs="Arial"/>
                <w:sz w:val="20"/>
                <w:szCs w:val="20"/>
              </w:rPr>
              <w:t>lures or baits.</w:t>
            </w:r>
          </w:p>
        </w:tc>
        <w:tc>
          <w:tcPr>
            <w:tcW w:w="4111" w:type="dxa"/>
            <w:tcBorders>
              <w:bottom w:val="single" w:sz="4" w:space="0" w:color="auto"/>
            </w:tcBorders>
            <w:shd w:val="clear" w:color="auto" w:fill="FFC000"/>
          </w:tcPr>
          <w:p w14:paraId="1F6041CB" w14:textId="77777777" w:rsidR="00E3043E" w:rsidRDefault="00E3043E" w:rsidP="00DA60B9">
            <w:pPr>
              <w:rPr>
                <w:rFonts w:ascii="Arial" w:hAnsi="Arial" w:cs="Arial"/>
                <w:sz w:val="20"/>
                <w:szCs w:val="20"/>
              </w:rPr>
            </w:pPr>
            <w:r>
              <w:rPr>
                <w:rFonts w:ascii="Arial" w:hAnsi="Arial" w:cs="Arial"/>
                <w:sz w:val="20"/>
                <w:szCs w:val="20"/>
              </w:rPr>
              <w:t xml:space="preserve">Skipper </w:t>
            </w:r>
            <w:r w:rsidRPr="00A5559E">
              <w:rPr>
                <w:rFonts w:ascii="Arial" w:hAnsi="Arial" w:cs="Arial"/>
                <w:sz w:val="20"/>
                <w:szCs w:val="20"/>
              </w:rPr>
              <w:t xml:space="preserve">will instruct crew to bring in lines, </w:t>
            </w:r>
            <w:proofErr w:type="gramStart"/>
            <w:r w:rsidRPr="00A5559E">
              <w:rPr>
                <w:rFonts w:ascii="Arial" w:hAnsi="Arial" w:cs="Arial"/>
                <w:sz w:val="20"/>
                <w:szCs w:val="20"/>
              </w:rPr>
              <w:t>tackle</w:t>
            </w:r>
            <w:proofErr w:type="gramEnd"/>
            <w:r w:rsidRPr="00A5559E">
              <w:rPr>
                <w:rFonts w:ascii="Arial" w:hAnsi="Arial" w:cs="Arial"/>
                <w:sz w:val="20"/>
                <w:szCs w:val="20"/>
              </w:rPr>
              <w:t xml:space="preserve"> and baits immediately.</w:t>
            </w:r>
          </w:p>
          <w:p w14:paraId="4AC8DB51" w14:textId="77777777" w:rsidR="00E3043E" w:rsidRPr="00A5559E" w:rsidRDefault="00E3043E" w:rsidP="00DA60B9">
            <w:pPr>
              <w:rPr>
                <w:rFonts w:ascii="Arial" w:hAnsi="Arial" w:cs="Arial"/>
                <w:sz w:val="20"/>
                <w:szCs w:val="20"/>
              </w:rPr>
            </w:pPr>
            <w:r>
              <w:rPr>
                <w:rFonts w:ascii="Arial" w:hAnsi="Arial" w:cs="Arial"/>
                <w:sz w:val="20"/>
                <w:szCs w:val="20"/>
              </w:rPr>
              <w:t>S</w:t>
            </w:r>
            <w:r w:rsidRPr="00A5559E">
              <w:rPr>
                <w:rFonts w:ascii="Arial" w:hAnsi="Arial" w:cs="Arial"/>
                <w:sz w:val="20"/>
                <w:szCs w:val="20"/>
              </w:rPr>
              <w:t xml:space="preserve">kipper to move out of area immediately. </w:t>
            </w:r>
          </w:p>
          <w:p w14:paraId="169292B6" w14:textId="77777777" w:rsidR="00E3043E" w:rsidRPr="00A5559E" w:rsidRDefault="00E3043E" w:rsidP="00DA60B9">
            <w:pPr>
              <w:rPr>
                <w:rFonts w:ascii="Arial" w:hAnsi="Arial" w:cs="Arial"/>
                <w:sz w:val="20"/>
                <w:szCs w:val="20"/>
              </w:rPr>
            </w:pPr>
          </w:p>
        </w:tc>
      </w:tr>
      <w:tr w:rsidR="00E3043E" w:rsidRPr="00A5559E" w14:paraId="0C1D2BFC" w14:textId="77777777" w:rsidTr="00DA60B9">
        <w:tc>
          <w:tcPr>
            <w:tcW w:w="1129" w:type="dxa"/>
            <w:shd w:val="clear" w:color="auto" w:fill="CC99FF"/>
          </w:tcPr>
          <w:p w14:paraId="46D674DD" w14:textId="77777777" w:rsidR="00E3043E" w:rsidRPr="00A5559E" w:rsidRDefault="00E3043E" w:rsidP="00DA60B9">
            <w:pPr>
              <w:rPr>
                <w:rFonts w:ascii="Arial" w:hAnsi="Arial" w:cs="Arial"/>
                <w:sz w:val="20"/>
                <w:szCs w:val="20"/>
              </w:rPr>
            </w:pPr>
            <w:r w:rsidRPr="00A5559E">
              <w:rPr>
                <w:rFonts w:ascii="Arial" w:hAnsi="Arial" w:cs="Arial"/>
                <w:sz w:val="20"/>
                <w:szCs w:val="20"/>
              </w:rPr>
              <w:t>Cease and Review</w:t>
            </w:r>
          </w:p>
        </w:tc>
        <w:tc>
          <w:tcPr>
            <w:tcW w:w="2126" w:type="dxa"/>
            <w:shd w:val="clear" w:color="auto" w:fill="CC99FF"/>
          </w:tcPr>
          <w:p w14:paraId="2C4E0A5E" w14:textId="77777777" w:rsidR="00E3043E" w:rsidRPr="00A5559E" w:rsidRDefault="00E3043E" w:rsidP="00DA60B9">
            <w:pPr>
              <w:rPr>
                <w:rFonts w:ascii="Arial" w:hAnsi="Arial" w:cs="Arial"/>
                <w:sz w:val="20"/>
                <w:szCs w:val="20"/>
              </w:rPr>
            </w:pPr>
            <w:r>
              <w:rPr>
                <w:rFonts w:ascii="Arial" w:hAnsi="Arial" w:cs="Arial"/>
                <w:sz w:val="20"/>
                <w:szCs w:val="20"/>
              </w:rPr>
              <w:t>Marine mammal</w:t>
            </w:r>
            <w:r w:rsidRPr="00A5559E">
              <w:rPr>
                <w:rFonts w:ascii="Arial" w:hAnsi="Arial" w:cs="Arial"/>
                <w:sz w:val="20"/>
                <w:szCs w:val="20"/>
              </w:rPr>
              <w:t xml:space="preserve"> or bird feature species is accidentally </w:t>
            </w:r>
            <w:r>
              <w:rPr>
                <w:rFonts w:ascii="Arial" w:hAnsi="Arial" w:cs="Arial"/>
                <w:sz w:val="20"/>
                <w:szCs w:val="20"/>
              </w:rPr>
              <w:t>hooked/</w:t>
            </w:r>
            <w:r w:rsidRPr="00A5559E">
              <w:rPr>
                <w:rFonts w:ascii="Arial" w:hAnsi="Arial" w:cs="Arial"/>
                <w:sz w:val="20"/>
                <w:szCs w:val="20"/>
              </w:rPr>
              <w:t>captured.</w:t>
            </w:r>
          </w:p>
        </w:tc>
        <w:tc>
          <w:tcPr>
            <w:tcW w:w="4111" w:type="dxa"/>
            <w:shd w:val="clear" w:color="auto" w:fill="CC99FF"/>
          </w:tcPr>
          <w:p w14:paraId="48F087F2" w14:textId="77777777" w:rsidR="00E3043E" w:rsidRPr="001C4A67" w:rsidRDefault="00E3043E" w:rsidP="00DA60B9">
            <w:pPr>
              <w:rPr>
                <w:rFonts w:ascii="Arial" w:hAnsi="Arial" w:cs="Arial"/>
                <w:b/>
                <w:bCs/>
                <w:sz w:val="20"/>
                <w:szCs w:val="20"/>
                <w:u w:val="single"/>
              </w:rPr>
            </w:pPr>
            <w:r w:rsidRPr="001C4A67">
              <w:rPr>
                <w:rFonts w:ascii="Arial" w:hAnsi="Arial" w:cs="Arial"/>
                <w:b/>
                <w:bCs/>
                <w:sz w:val="20"/>
                <w:szCs w:val="20"/>
                <w:u w:val="single"/>
              </w:rPr>
              <w:t>Bottlenose dolphin (</w:t>
            </w:r>
            <w:r w:rsidRPr="001C4A67">
              <w:rPr>
                <w:rFonts w:ascii="Arial" w:hAnsi="Arial" w:cs="Arial"/>
                <w:b/>
                <w:bCs/>
                <w:i/>
                <w:iCs/>
                <w:sz w:val="20"/>
                <w:szCs w:val="20"/>
                <w:u w:val="single"/>
              </w:rPr>
              <w:t xml:space="preserve">Tursiops </w:t>
            </w:r>
            <w:proofErr w:type="spellStart"/>
            <w:r w:rsidRPr="001C4A67">
              <w:rPr>
                <w:rFonts w:ascii="Arial" w:hAnsi="Arial" w:cs="Arial"/>
                <w:b/>
                <w:bCs/>
                <w:i/>
                <w:iCs/>
                <w:sz w:val="20"/>
                <w:szCs w:val="20"/>
                <w:u w:val="single"/>
              </w:rPr>
              <w:t>truncatus</w:t>
            </w:r>
            <w:proofErr w:type="spellEnd"/>
            <w:r w:rsidRPr="001C4A67">
              <w:rPr>
                <w:rFonts w:ascii="Arial" w:hAnsi="Arial" w:cs="Arial"/>
                <w:b/>
                <w:bCs/>
                <w:sz w:val="20"/>
                <w:szCs w:val="20"/>
                <w:u w:val="single"/>
              </w:rPr>
              <w:t>)</w:t>
            </w:r>
          </w:p>
          <w:p w14:paraId="4E9C39E9" w14:textId="77777777" w:rsidR="00E3043E" w:rsidRPr="000D2AA0" w:rsidRDefault="00E3043E" w:rsidP="00DA60B9">
            <w:pPr>
              <w:rPr>
                <w:rFonts w:ascii="Arial" w:hAnsi="Arial" w:cs="Arial"/>
                <w:i/>
                <w:iCs/>
                <w:sz w:val="20"/>
                <w:szCs w:val="20"/>
              </w:rPr>
            </w:pPr>
            <w:r w:rsidRPr="000D2AA0">
              <w:rPr>
                <w:rFonts w:ascii="Arial" w:hAnsi="Arial" w:cs="Arial"/>
                <w:i/>
                <w:iCs/>
                <w:sz w:val="20"/>
                <w:szCs w:val="20"/>
              </w:rPr>
              <w:t>Instructions to skippers:</w:t>
            </w:r>
          </w:p>
          <w:p w14:paraId="5A66882B" w14:textId="77777777" w:rsidR="00E3043E" w:rsidRPr="000D2AA0" w:rsidRDefault="00E3043E" w:rsidP="00E3043E">
            <w:pPr>
              <w:pStyle w:val="ListParagraph"/>
              <w:numPr>
                <w:ilvl w:val="0"/>
                <w:numId w:val="29"/>
              </w:numPr>
              <w:rPr>
                <w:rFonts w:ascii="Arial" w:hAnsi="Arial" w:cs="Arial"/>
                <w:sz w:val="20"/>
                <w:szCs w:val="20"/>
              </w:rPr>
            </w:pPr>
            <w:r w:rsidRPr="000D2AA0">
              <w:rPr>
                <w:rFonts w:ascii="Arial" w:hAnsi="Arial" w:cs="Arial"/>
                <w:sz w:val="20"/>
                <w:szCs w:val="20"/>
              </w:rPr>
              <w:t xml:space="preserve">Skipper will instruct crew to bring in lines, </w:t>
            </w:r>
            <w:proofErr w:type="gramStart"/>
            <w:r w:rsidRPr="000D2AA0">
              <w:rPr>
                <w:rFonts w:ascii="Arial" w:hAnsi="Arial" w:cs="Arial"/>
                <w:sz w:val="20"/>
                <w:szCs w:val="20"/>
              </w:rPr>
              <w:t>tackle</w:t>
            </w:r>
            <w:proofErr w:type="gramEnd"/>
            <w:r w:rsidRPr="000D2AA0">
              <w:rPr>
                <w:rFonts w:ascii="Arial" w:hAnsi="Arial" w:cs="Arial"/>
                <w:sz w:val="20"/>
                <w:szCs w:val="20"/>
              </w:rPr>
              <w:t xml:space="preserve"> and baits immediately and </w:t>
            </w:r>
            <w:r>
              <w:rPr>
                <w:rFonts w:ascii="Arial" w:hAnsi="Arial" w:cs="Arial"/>
                <w:sz w:val="20"/>
                <w:szCs w:val="20"/>
              </w:rPr>
              <w:t>individual</w:t>
            </w:r>
            <w:r w:rsidRPr="000D2AA0">
              <w:rPr>
                <w:rFonts w:ascii="Arial" w:hAnsi="Arial" w:cs="Arial"/>
                <w:sz w:val="20"/>
                <w:szCs w:val="20"/>
              </w:rPr>
              <w:t xml:space="preserve"> will be released unharmed wherever possible.</w:t>
            </w:r>
          </w:p>
          <w:p w14:paraId="2A82C25F" w14:textId="77777777" w:rsidR="00E3043E" w:rsidRPr="000D2AA0" w:rsidRDefault="00E3043E" w:rsidP="00E3043E">
            <w:pPr>
              <w:pStyle w:val="ListParagraph"/>
              <w:numPr>
                <w:ilvl w:val="0"/>
                <w:numId w:val="29"/>
              </w:numPr>
              <w:rPr>
                <w:rFonts w:ascii="Arial" w:hAnsi="Arial" w:cs="Arial"/>
                <w:sz w:val="20"/>
                <w:szCs w:val="20"/>
              </w:rPr>
            </w:pPr>
            <w:r w:rsidRPr="000D2AA0">
              <w:rPr>
                <w:rFonts w:ascii="Arial" w:hAnsi="Arial" w:cs="Arial"/>
                <w:sz w:val="20"/>
                <w:szCs w:val="20"/>
              </w:rPr>
              <w:t xml:space="preserve">Skipper </w:t>
            </w:r>
            <w:r>
              <w:rPr>
                <w:rFonts w:ascii="Arial" w:hAnsi="Arial" w:cs="Arial"/>
                <w:sz w:val="20"/>
                <w:szCs w:val="20"/>
              </w:rPr>
              <w:t>will</w:t>
            </w:r>
            <w:r w:rsidRPr="000D2AA0">
              <w:rPr>
                <w:rFonts w:ascii="Arial" w:hAnsi="Arial" w:cs="Arial"/>
                <w:sz w:val="20"/>
                <w:szCs w:val="20"/>
              </w:rPr>
              <w:t xml:space="preserve"> move out of area immediately and cease tuna fishing for the day. </w:t>
            </w:r>
          </w:p>
          <w:p w14:paraId="75678DCD" w14:textId="77777777" w:rsidR="00E3043E" w:rsidRPr="000D2AA0" w:rsidRDefault="00E3043E" w:rsidP="00E3043E">
            <w:pPr>
              <w:pStyle w:val="ListParagraph"/>
              <w:numPr>
                <w:ilvl w:val="0"/>
                <w:numId w:val="29"/>
              </w:numPr>
              <w:rPr>
                <w:rFonts w:ascii="Arial" w:hAnsi="Arial" w:cs="Arial"/>
                <w:sz w:val="20"/>
                <w:szCs w:val="20"/>
              </w:rPr>
            </w:pPr>
            <w:r w:rsidRPr="000D2AA0">
              <w:rPr>
                <w:rFonts w:ascii="Arial" w:hAnsi="Arial" w:cs="Arial"/>
                <w:sz w:val="20"/>
                <w:szCs w:val="20"/>
              </w:rPr>
              <w:t>Skipper will report species of capture to WFMC, who will report it to WG Science and NRW.</w:t>
            </w:r>
          </w:p>
          <w:p w14:paraId="20B7E2C4" w14:textId="77777777" w:rsidR="00E3043E" w:rsidRDefault="00E3043E" w:rsidP="00DA60B9">
            <w:pPr>
              <w:rPr>
                <w:rFonts w:ascii="Arial" w:hAnsi="Arial" w:cs="Arial"/>
                <w:i/>
                <w:iCs/>
                <w:sz w:val="20"/>
                <w:szCs w:val="20"/>
              </w:rPr>
            </w:pPr>
            <w:r>
              <w:rPr>
                <w:rFonts w:ascii="Arial" w:hAnsi="Arial" w:cs="Arial"/>
                <w:i/>
                <w:iCs/>
                <w:sz w:val="20"/>
                <w:szCs w:val="20"/>
              </w:rPr>
              <w:t>Review process</w:t>
            </w:r>
          </w:p>
          <w:p w14:paraId="49834541" w14:textId="77777777" w:rsidR="00E3043E" w:rsidRPr="00A5559E" w:rsidRDefault="00E3043E" w:rsidP="00DA60B9">
            <w:pPr>
              <w:rPr>
                <w:rFonts w:ascii="Arial" w:hAnsi="Arial" w:cs="Arial"/>
                <w:sz w:val="20"/>
                <w:szCs w:val="20"/>
              </w:rPr>
            </w:pPr>
            <w:r w:rsidRPr="000D2AA0">
              <w:rPr>
                <w:rFonts w:ascii="Arial" w:hAnsi="Arial" w:cs="Arial"/>
                <w:sz w:val="20"/>
                <w:szCs w:val="20"/>
              </w:rPr>
              <w:t>As soon as possible following a reported capture, a review will take place between skippers, WG Science</w:t>
            </w:r>
            <w:r>
              <w:rPr>
                <w:rFonts w:ascii="Arial" w:hAnsi="Arial" w:cs="Arial"/>
                <w:sz w:val="20"/>
                <w:szCs w:val="20"/>
              </w:rPr>
              <w:t>, Observers (if present)</w:t>
            </w:r>
            <w:r w:rsidRPr="000D2AA0">
              <w:rPr>
                <w:rFonts w:ascii="Arial" w:hAnsi="Arial" w:cs="Arial"/>
                <w:sz w:val="20"/>
                <w:szCs w:val="20"/>
              </w:rPr>
              <w:t xml:space="preserve"> and NRW to learn from chain of events leading to the interaction</w:t>
            </w:r>
            <w:r>
              <w:rPr>
                <w:rFonts w:ascii="Arial" w:hAnsi="Arial" w:cs="Arial"/>
                <w:sz w:val="20"/>
                <w:szCs w:val="20"/>
              </w:rPr>
              <w:t xml:space="preserve"> and determine whether tuna fishing can re-commence</w:t>
            </w:r>
            <w:r w:rsidRPr="000D2AA0">
              <w:rPr>
                <w:rFonts w:ascii="Arial" w:hAnsi="Arial" w:cs="Arial"/>
                <w:sz w:val="20"/>
                <w:szCs w:val="20"/>
              </w:rPr>
              <w:t xml:space="preserve">. </w:t>
            </w:r>
          </w:p>
          <w:p w14:paraId="4C04B677" w14:textId="77777777" w:rsidR="00E3043E" w:rsidRDefault="00E3043E" w:rsidP="00DA60B9">
            <w:pPr>
              <w:rPr>
                <w:rFonts w:ascii="Arial" w:hAnsi="Arial" w:cs="Arial"/>
                <w:sz w:val="20"/>
                <w:szCs w:val="20"/>
              </w:rPr>
            </w:pPr>
            <w:r>
              <w:rPr>
                <w:rFonts w:ascii="Arial" w:hAnsi="Arial" w:cs="Arial"/>
                <w:sz w:val="20"/>
                <w:szCs w:val="20"/>
              </w:rPr>
              <w:t xml:space="preserve">If possible, </w:t>
            </w:r>
            <w:r w:rsidRPr="00A5559E">
              <w:rPr>
                <w:rFonts w:ascii="Arial" w:hAnsi="Arial" w:cs="Arial"/>
                <w:sz w:val="20"/>
                <w:szCs w:val="20"/>
              </w:rPr>
              <w:t xml:space="preserve">interaction avoidance procedures will be </w:t>
            </w:r>
            <w:proofErr w:type="gramStart"/>
            <w:r w:rsidRPr="00A5559E">
              <w:rPr>
                <w:rFonts w:ascii="Arial" w:hAnsi="Arial" w:cs="Arial"/>
                <w:sz w:val="20"/>
                <w:szCs w:val="20"/>
              </w:rPr>
              <w:t>adapted</w:t>
            </w:r>
            <w:proofErr w:type="gramEnd"/>
            <w:r w:rsidRPr="00A5559E">
              <w:rPr>
                <w:rFonts w:ascii="Arial" w:hAnsi="Arial" w:cs="Arial"/>
                <w:sz w:val="20"/>
                <w:szCs w:val="20"/>
              </w:rPr>
              <w:t xml:space="preserve"> </w:t>
            </w:r>
            <w:r>
              <w:rPr>
                <w:rFonts w:ascii="Arial" w:hAnsi="Arial" w:cs="Arial"/>
                <w:sz w:val="20"/>
                <w:szCs w:val="20"/>
              </w:rPr>
              <w:t>and tuna</w:t>
            </w:r>
            <w:r w:rsidRPr="00A5559E">
              <w:rPr>
                <w:rFonts w:ascii="Arial" w:hAnsi="Arial" w:cs="Arial"/>
                <w:sz w:val="20"/>
                <w:szCs w:val="20"/>
              </w:rPr>
              <w:t xml:space="preserve"> fishing</w:t>
            </w:r>
            <w:r>
              <w:rPr>
                <w:rFonts w:ascii="Arial" w:hAnsi="Arial" w:cs="Arial"/>
                <w:sz w:val="20"/>
                <w:szCs w:val="20"/>
              </w:rPr>
              <w:t xml:space="preserve"> will</w:t>
            </w:r>
            <w:r w:rsidRPr="00A5559E">
              <w:rPr>
                <w:rFonts w:ascii="Arial" w:hAnsi="Arial" w:cs="Arial"/>
                <w:sz w:val="20"/>
                <w:szCs w:val="20"/>
              </w:rPr>
              <w:t xml:space="preserve"> </w:t>
            </w:r>
            <w:r>
              <w:rPr>
                <w:rFonts w:ascii="Arial" w:hAnsi="Arial" w:cs="Arial"/>
                <w:sz w:val="20"/>
                <w:szCs w:val="20"/>
              </w:rPr>
              <w:t>recommence</w:t>
            </w:r>
            <w:r w:rsidRPr="00A5559E">
              <w:rPr>
                <w:rFonts w:ascii="Arial" w:hAnsi="Arial" w:cs="Arial"/>
                <w:sz w:val="20"/>
                <w:szCs w:val="20"/>
              </w:rPr>
              <w:t xml:space="preserve"> with caution.</w:t>
            </w:r>
            <w:r>
              <w:rPr>
                <w:rFonts w:ascii="Arial" w:hAnsi="Arial" w:cs="Arial"/>
                <w:sz w:val="20"/>
                <w:szCs w:val="20"/>
              </w:rPr>
              <w:t xml:space="preserve"> </w:t>
            </w:r>
          </w:p>
          <w:p w14:paraId="6BD8C3A0" w14:textId="77777777" w:rsidR="00E3043E" w:rsidRDefault="00E3043E" w:rsidP="00DA60B9">
            <w:pPr>
              <w:rPr>
                <w:rFonts w:ascii="Arial" w:hAnsi="Arial" w:cs="Arial"/>
                <w:sz w:val="20"/>
                <w:szCs w:val="20"/>
              </w:rPr>
            </w:pPr>
            <w:r>
              <w:rPr>
                <w:rFonts w:ascii="Arial" w:hAnsi="Arial" w:cs="Arial"/>
                <w:sz w:val="20"/>
                <w:szCs w:val="20"/>
              </w:rPr>
              <w:t>If multiple capture reports are received from different vessels on different days, then further avoidance procedures or a re-assessment of the impact to the relevant feature will be required.</w:t>
            </w:r>
          </w:p>
          <w:p w14:paraId="75D5CD81" w14:textId="77777777" w:rsidR="00E3043E" w:rsidRPr="000D2AA0" w:rsidRDefault="00E3043E" w:rsidP="00DA60B9">
            <w:pPr>
              <w:rPr>
                <w:rFonts w:ascii="Arial" w:hAnsi="Arial" w:cs="Arial"/>
                <w:b/>
                <w:bCs/>
                <w:sz w:val="20"/>
                <w:szCs w:val="20"/>
                <w:u w:val="single"/>
              </w:rPr>
            </w:pPr>
            <w:r w:rsidRPr="000D2AA0">
              <w:rPr>
                <w:rFonts w:ascii="Arial" w:hAnsi="Arial" w:cs="Arial"/>
                <w:b/>
                <w:bCs/>
                <w:sz w:val="20"/>
                <w:szCs w:val="20"/>
                <w:u w:val="single"/>
              </w:rPr>
              <w:t xml:space="preserve">All other </w:t>
            </w:r>
            <w:r>
              <w:rPr>
                <w:rFonts w:ascii="Arial" w:hAnsi="Arial" w:cs="Arial"/>
                <w:b/>
                <w:bCs/>
                <w:sz w:val="20"/>
                <w:szCs w:val="20"/>
                <w:u w:val="single"/>
              </w:rPr>
              <w:t>marine mammal</w:t>
            </w:r>
            <w:r w:rsidRPr="000D2AA0">
              <w:rPr>
                <w:rFonts w:ascii="Arial" w:hAnsi="Arial" w:cs="Arial"/>
                <w:b/>
                <w:bCs/>
                <w:sz w:val="20"/>
                <w:szCs w:val="20"/>
                <w:u w:val="single"/>
              </w:rPr>
              <w:t xml:space="preserve"> or bird feature species</w:t>
            </w:r>
          </w:p>
          <w:p w14:paraId="2639BBC9" w14:textId="77777777" w:rsidR="00E3043E" w:rsidRDefault="00E3043E" w:rsidP="00DA60B9">
            <w:pPr>
              <w:rPr>
                <w:rFonts w:ascii="Arial" w:hAnsi="Arial" w:cs="Arial"/>
                <w:sz w:val="20"/>
                <w:szCs w:val="20"/>
              </w:rPr>
            </w:pPr>
            <w:r>
              <w:rPr>
                <w:rFonts w:ascii="Arial" w:hAnsi="Arial" w:cs="Arial"/>
                <w:sz w:val="20"/>
                <w:szCs w:val="20"/>
              </w:rPr>
              <w:t>Instructions to skippers:</w:t>
            </w:r>
          </w:p>
          <w:p w14:paraId="0FE5D37B" w14:textId="77777777" w:rsidR="00E3043E" w:rsidRPr="000D2AA0" w:rsidRDefault="00E3043E" w:rsidP="00E3043E">
            <w:pPr>
              <w:pStyle w:val="ListParagraph"/>
              <w:numPr>
                <w:ilvl w:val="0"/>
                <w:numId w:val="28"/>
              </w:numPr>
              <w:rPr>
                <w:rFonts w:ascii="Arial" w:hAnsi="Arial" w:cs="Arial"/>
                <w:sz w:val="20"/>
                <w:szCs w:val="20"/>
              </w:rPr>
            </w:pPr>
            <w:r w:rsidRPr="000D2AA0">
              <w:rPr>
                <w:rFonts w:ascii="Arial" w:hAnsi="Arial" w:cs="Arial"/>
                <w:sz w:val="20"/>
                <w:szCs w:val="20"/>
              </w:rPr>
              <w:t xml:space="preserve">Skipper will instruct crew to bring in lines, </w:t>
            </w:r>
            <w:proofErr w:type="gramStart"/>
            <w:r w:rsidRPr="000D2AA0">
              <w:rPr>
                <w:rFonts w:ascii="Arial" w:hAnsi="Arial" w:cs="Arial"/>
                <w:sz w:val="20"/>
                <w:szCs w:val="20"/>
              </w:rPr>
              <w:t>tackle</w:t>
            </w:r>
            <w:proofErr w:type="gramEnd"/>
            <w:r w:rsidRPr="000D2AA0">
              <w:rPr>
                <w:rFonts w:ascii="Arial" w:hAnsi="Arial" w:cs="Arial"/>
                <w:sz w:val="20"/>
                <w:szCs w:val="20"/>
              </w:rPr>
              <w:t xml:space="preserve"> and baits immediately and </w:t>
            </w:r>
            <w:r>
              <w:rPr>
                <w:rFonts w:ascii="Arial" w:hAnsi="Arial" w:cs="Arial"/>
                <w:sz w:val="20"/>
                <w:szCs w:val="20"/>
              </w:rPr>
              <w:t>individual</w:t>
            </w:r>
            <w:r w:rsidRPr="000D2AA0">
              <w:rPr>
                <w:rFonts w:ascii="Arial" w:hAnsi="Arial" w:cs="Arial"/>
                <w:sz w:val="20"/>
                <w:szCs w:val="20"/>
              </w:rPr>
              <w:t xml:space="preserve"> will be released unharmed wherever possible.</w:t>
            </w:r>
          </w:p>
          <w:p w14:paraId="7EEED7C4" w14:textId="77777777" w:rsidR="00E3043E" w:rsidRPr="000D2AA0" w:rsidRDefault="00E3043E" w:rsidP="00E3043E">
            <w:pPr>
              <w:pStyle w:val="ListParagraph"/>
              <w:numPr>
                <w:ilvl w:val="0"/>
                <w:numId w:val="28"/>
              </w:numPr>
              <w:rPr>
                <w:rFonts w:ascii="Arial" w:hAnsi="Arial" w:cs="Arial"/>
                <w:sz w:val="20"/>
                <w:szCs w:val="20"/>
              </w:rPr>
            </w:pPr>
            <w:r w:rsidRPr="000D2AA0">
              <w:rPr>
                <w:rFonts w:ascii="Arial" w:hAnsi="Arial" w:cs="Arial"/>
                <w:sz w:val="20"/>
                <w:szCs w:val="20"/>
              </w:rPr>
              <w:t xml:space="preserve">Skipper </w:t>
            </w:r>
            <w:r>
              <w:rPr>
                <w:rFonts w:ascii="Arial" w:hAnsi="Arial" w:cs="Arial"/>
                <w:sz w:val="20"/>
                <w:szCs w:val="20"/>
              </w:rPr>
              <w:t>will</w:t>
            </w:r>
            <w:r w:rsidRPr="000D2AA0">
              <w:rPr>
                <w:rFonts w:ascii="Arial" w:hAnsi="Arial" w:cs="Arial"/>
                <w:sz w:val="20"/>
                <w:szCs w:val="20"/>
              </w:rPr>
              <w:t xml:space="preserve"> move out of area immediately. </w:t>
            </w:r>
          </w:p>
          <w:p w14:paraId="2BD88259" w14:textId="77777777" w:rsidR="00E3043E" w:rsidRPr="000D2AA0" w:rsidRDefault="00E3043E" w:rsidP="00E3043E">
            <w:pPr>
              <w:pStyle w:val="ListParagraph"/>
              <w:numPr>
                <w:ilvl w:val="0"/>
                <w:numId w:val="28"/>
              </w:numPr>
              <w:rPr>
                <w:rFonts w:ascii="Arial" w:hAnsi="Arial" w:cs="Arial"/>
                <w:sz w:val="20"/>
                <w:szCs w:val="20"/>
              </w:rPr>
            </w:pPr>
            <w:r w:rsidRPr="000D2AA0">
              <w:rPr>
                <w:rFonts w:ascii="Arial" w:hAnsi="Arial" w:cs="Arial"/>
                <w:sz w:val="20"/>
                <w:szCs w:val="20"/>
              </w:rPr>
              <w:t>Skipper will report</w:t>
            </w:r>
            <w:r>
              <w:rPr>
                <w:rFonts w:ascii="Arial" w:hAnsi="Arial" w:cs="Arial"/>
                <w:sz w:val="20"/>
                <w:szCs w:val="20"/>
              </w:rPr>
              <w:t>*</w:t>
            </w:r>
            <w:r w:rsidRPr="000D2AA0">
              <w:rPr>
                <w:rFonts w:ascii="Arial" w:hAnsi="Arial" w:cs="Arial"/>
                <w:sz w:val="20"/>
                <w:szCs w:val="20"/>
              </w:rPr>
              <w:t xml:space="preserve"> species of capture to WFMC, who will report it to WG Science and NRW.</w:t>
            </w:r>
          </w:p>
          <w:p w14:paraId="2C0D6BD2" w14:textId="77777777" w:rsidR="00E3043E" w:rsidRDefault="00E3043E" w:rsidP="00E3043E">
            <w:pPr>
              <w:pStyle w:val="ListParagraph"/>
              <w:numPr>
                <w:ilvl w:val="0"/>
                <w:numId w:val="28"/>
              </w:numPr>
              <w:rPr>
                <w:rFonts w:ascii="Arial" w:hAnsi="Arial" w:cs="Arial"/>
                <w:sz w:val="20"/>
                <w:szCs w:val="20"/>
              </w:rPr>
            </w:pPr>
            <w:r>
              <w:rPr>
                <w:rFonts w:ascii="Arial" w:hAnsi="Arial" w:cs="Arial"/>
                <w:sz w:val="20"/>
                <w:szCs w:val="20"/>
              </w:rPr>
              <w:t>Skipper will recommence t</w:t>
            </w:r>
            <w:r w:rsidRPr="000D2AA0">
              <w:rPr>
                <w:rFonts w:ascii="Arial" w:hAnsi="Arial" w:cs="Arial"/>
                <w:sz w:val="20"/>
                <w:szCs w:val="20"/>
              </w:rPr>
              <w:t xml:space="preserve">una fishing that day once activity returns to the ‘Be Alert’ level and capture reported to WG Science and NRW. </w:t>
            </w:r>
          </w:p>
          <w:p w14:paraId="19EE28D0" w14:textId="77777777" w:rsidR="00E3043E" w:rsidRPr="000D2AA0" w:rsidRDefault="00E3043E" w:rsidP="00E3043E">
            <w:pPr>
              <w:pStyle w:val="ListParagraph"/>
              <w:numPr>
                <w:ilvl w:val="0"/>
                <w:numId w:val="28"/>
              </w:numPr>
              <w:rPr>
                <w:rFonts w:ascii="Arial" w:hAnsi="Arial" w:cs="Arial"/>
                <w:sz w:val="20"/>
                <w:szCs w:val="20"/>
              </w:rPr>
            </w:pPr>
            <w:r>
              <w:rPr>
                <w:rFonts w:ascii="Arial" w:hAnsi="Arial" w:cs="Arial"/>
                <w:sz w:val="20"/>
                <w:szCs w:val="20"/>
              </w:rPr>
              <w:t xml:space="preserve">If further captures occur that same day, of the same or other feature species, skipper will report species of capture to WFMC and cease tuna fishing for the day. </w:t>
            </w:r>
          </w:p>
          <w:p w14:paraId="60A07F03" w14:textId="77777777" w:rsidR="00E3043E" w:rsidRDefault="00E3043E" w:rsidP="00DA60B9">
            <w:pPr>
              <w:rPr>
                <w:rFonts w:ascii="Arial" w:hAnsi="Arial" w:cs="Arial"/>
                <w:i/>
                <w:iCs/>
                <w:sz w:val="20"/>
                <w:szCs w:val="20"/>
              </w:rPr>
            </w:pPr>
            <w:r>
              <w:rPr>
                <w:rFonts w:ascii="Arial" w:hAnsi="Arial" w:cs="Arial"/>
                <w:i/>
                <w:iCs/>
                <w:sz w:val="20"/>
                <w:szCs w:val="20"/>
              </w:rPr>
              <w:t>Review process</w:t>
            </w:r>
          </w:p>
          <w:p w14:paraId="083592ED" w14:textId="77777777" w:rsidR="00E3043E" w:rsidRDefault="00E3043E" w:rsidP="00DA60B9">
            <w:pPr>
              <w:rPr>
                <w:rFonts w:ascii="Arial" w:hAnsi="Arial" w:cs="Arial"/>
                <w:sz w:val="20"/>
                <w:szCs w:val="20"/>
              </w:rPr>
            </w:pPr>
            <w:r>
              <w:rPr>
                <w:rFonts w:ascii="Arial" w:hAnsi="Arial" w:cs="Arial"/>
                <w:sz w:val="20"/>
                <w:szCs w:val="20"/>
              </w:rPr>
              <w:t>As soon as possible following a reported capture, a review</w:t>
            </w:r>
            <w:r w:rsidRPr="00A5559E">
              <w:rPr>
                <w:rFonts w:ascii="Arial" w:hAnsi="Arial" w:cs="Arial"/>
                <w:sz w:val="20"/>
                <w:szCs w:val="20"/>
              </w:rPr>
              <w:t xml:space="preserve"> will take place between observers</w:t>
            </w:r>
            <w:r>
              <w:rPr>
                <w:rFonts w:ascii="Arial" w:hAnsi="Arial" w:cs="Arial"/>
                <w:sz w:val="20"/>
                <w:szCs w:val="20"/>
              </w:rPr>
              <w:t xml:space="preserve">, skippers, WG Science and NRW </w:t>
            </w:r>
            <w:r w:rsidRPr="00A5559E">
              <w:rPr>
                <w:rFonts w:ascii="Arial" w:hAnsi="Arial" w:cs="Arial"/>
                <w:sz w:val="20"/>
                <w:szCs w:val="20"/>
              </w:rPr>
              <w:t xml:space="preserve">to learn from chain of events leading to the interaction. </w:t>
            </w:r>
          </w:p>
          <w:p w14:paraId="0A5232BE" w14:textId="77777777" w:rsidR="00E3043E" w:rsidRDefault="00E3043E" w:rsidP="00DA60B9">
            <w:pPr>
              <w:rPr>
                <w:rFonts w:ascii="Arial" w:hAnsi="Arial" w:cs="Arial"/>
                <w:sz w:val="20"/>
                <w:szCs w:val="20"/>
              </w:rPr>
            </w:pPr>
            <w:r w:rsidRPr="00A5559E">
              <w:rPr>
                <w:rFonts w:ascii="Arial" w:hAnsi="Arial" w:cs="Arial"/>
                <w:sz w:val="20"/>
                <w:szCs w:val="20"/>
              </w:rPr>
              <w:t xml:space="preserve">If </w:t>
            </w:r>
            <w:r>
              <w:rPr>
                <w:rFonts w:ascii="Arial" w:hAnsi="Arial" w:cs="Arial"/>
                <w:sz w:val="20"/>
                <w:szCs w:val="20"/>
              </w:rPr>
              <w:t>necessary,</w:t>
            </w:r>
            <w:r w:rsidRPr="00A5559E">
              <w:rPr>
                <w:rFonts w:ascii="Arial" w:hAnsi="Arial" w:cs="Arial"/>
                <w:sz w:val="20"/>
                <w:szCs w:val="20"/>
              </w:rPr>
              <w:t xml:space="preserve"> interaction avoidance procedures will be adapted.</w:t>
            </w:r>
            <w:r>
              <w:rPr>
                <w:rFonts w:ascii="Arial" w:hAnsi="Arial" w:cs="Arial"/>
                <w:sz w:val="20"/>
                <w:szCs w:val="20"/>
              </w:rPr>
              <w:t xml:space="preserve"> </w:t>
            </w:r>
          </w:p>
          <w:p w14:paraId="0E714FAF" w14:textId="77777777" w:rsidR="00E3043E" w:rsidRDefault="00E3043E" w:rsidP="00DA60B9">
            <w:pPr>
              <w:rPr>
                <w:rFonts w:ascii="Arial" w:hAnsi="Arial" w:cs="Arial"/>
                <w:sz w:val="20"/>
                <w:szCs w:val="20"/>
              </w:rPr>
            </w:pPr>
            <w:r>
              <w:rPr>
                <w:rFonts w:ascii="Arial" w:hAnsi="Arial" w:cs="Arial"/>
                <w:sz w:val="20"/>
                <w:szCs w:val="20"/>
              </w:rPr>
              <w:t>If multiple capture reports are received from different vessels on different days, then further avoidance procedures or a re-assessment of the impact to the relevant feature will be required.</w:t>
            </w:r>
          </w:p>
          <w:p w14:paraId="2C0AA9F1" w14:textId="77777777" w:rsidR="00E3043E" w:rsidRPr="000D2AA0" w:rsidRDefault="00E3043E" w:rsidP="00DA60B9">
            <w:pPr>
              <w:rPr>
                <w:rFonts w:ascii="Arial" w:hAnsi="Arial" w:cs="Arial"/>
                <w:b/>
                <w:bCs/>
                <w:sz w:val="20"/>
                <w:szCs w:val="20"/>
                <w:u w:val="single"/>
              </w:rPr>
            </w:pPr>
            <w:r>
              <w:rPr>
                <w:rFonts w:ascii="Arial" w:hAnsi="Arial" w:cs="Arial"/>
                <w:b/>
                <w:bCs/>
                <w:sz w:val="20"/>
                <w:szCs w:val="20"/>
                <w:u w:val="single"/>
              </w:rPr>
              <w:t>*</w:t>
            </w:r>
            <w:r w:rsidRPr="000D2AA0">
              <w:rPr>
                <w:rFonts w:ascii="Arial" w:hAnsi="Arial" w:cs="Arial"/>
                <w:b/>
                <w:bCs/>
                <w:sz w:val="20"/>
                <w:szCs w:val="20"/>
                <w:u w:val="single"/>
              </w:rPr>
              <w:t xml:space="preserve">Information to include within capture report to </w:t>
            </w:r>
            <w:r>
              <w:rPr>
                <w:rFonts w:ascii="Arial" w:hAnsi="Arial" w:cs="Arial"/>
                <w:b/>
                <w:bCs/>
                <w:sz w:val="20"/>
                <w:szCs w:val="20"/>
                <w:u w:val="single"/>
              </w:rPr>
              <w:t>WFMC which will be passed on to WG Science and NRW</w:t>
            </w:r>
          </w:p>
          <w:p w14:paraId="30265353"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Time of capture</w:t>
            </w:r>
          </w:p>
          <w:p w14:paraId="495769A6"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Location of capture</w:t>
            </w:r>
          </w:p>
          <w:p w14:paraId="397CDE9F"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Fishing method in operation at time of capture</w:t>
            </w:r>
          </w:p>
          <w:p w14:paraId="06754106"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Type of capture (</w:t>
            </w:r>
            <w:proofErr w:type="gramStart"/>
            <w:r>
              <w:rPr>
                <w:rFonts w:ascii="Arial" w:hAnsi="Arial" w:cs="Arial"/>
                <w:sz w:val="20"/>
                <w:szCs w:val="20"/>
              </w:rPr>
              <w:t>e.g.</w:t>
            </w:r>
            <w:proofErr w:type="gramEnd"/>
            <w:r>
              <w:rPr>
                <w:rFonts w:ascii="Arial" w:hAnsi="Arial" w:cs="Arial"/>
                <w:sz w:val="20"/>
                <w:szCs w:val="20"/>
              </w:rPr>
              <w:t xml:space="preserve"> took bait, foul hook, vessel collision)</w:t>
            </w:r>
          </w:p>
          <w:p w14:paraId="5B4C2CB0"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Observed behaviour of animal before interaction</w:t>
            </w:r>
          </w:p>
          <w:p w14:paraId="145B4DE8"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Details of any action taken at avoid stage to prevent capture</w:t>
            </w:r>
          </w:p>
          <w:p w14:paraId="0DC87B53"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Action taken following capture</w:t>
            </w:r>
          </w:p>
          <w:p w14:paraId="5F2FE1E9" w14:textId="77777777" w:rsidR="00E3043E" w:rsidRDefault="00E3043E" w:rsidP="00E3043E">
            <w:pPr>
              <w:pStyle w:val="ListParagraph"/>
              <w:numPr>
                <w:ilvl w:val="0"/>
                <w:numId w:val="27"/>
              </w:numPr>
              <w:rPr>
                <w:rFonts w:ascii="Arial" w:hAnsi="Arial" w:cs="Arial"/>
                <w:sz w:val="20"/>
                <w:szCs w:val="20"/>
              </w:rPr>
            </w:pPr>
            <w:r>
              <w:rPr>
                <w:rFonts w:ascii="Arial" w:hAnsi="Arial" w:cs="Arial"/>
                <w:sz w:val="20"/>
                <w:szCs w:val="20"/>
              </w:rPr>
              <w:t>Condition of animal following capture, and if released, at release</w:t>
            </w:r>
          </w:p>
          <w:p w14:paraId="4AFAA1C7" w14:textId="77777777" w:rsidR="00E3043E" w:rsidRPr="00A5559E" w:rsidRDefault="00E3043E" w:rsidP="00DA60B9">
            <w:pPr>
              <w:pStyle w:val="ListParagraph"/>
            </w:pPr>
            <w:r>
              <w:rPr>
                <w:rFonts w:ascii="Arial" w:hAnsi="Arial" w:cs="Arial"/>
                <w:sz w:val="20"/>
                <w:szCs w:val="20"/>
              </w:rPr>
              <w:t>Images of animal, if available</w:t>
            </w:r>
          </w:p>
        </w:tc>
      </w:tr>
    </w:tbl>
    <w:p w14:paraId="67CD8C0A" w14:textId="22E16D0C" w:rsidR="00B43855" w:rsidRPr="00656A09" w:rsidRDefault="00B43855" w:rsidP="008F1932">
      <w:pPr>
        <w:rPr>
          <w:rFonts w:ascii="Arial" w:eastAsia="Arial" w:hAnsi="Arial" w:cs="Arial"/>
          <w:sz w:val="36"/>
          <w:szCs w:val="36"/>
        </w:rPr>
      </w:pPr>
    </w:p>
    <w:sectPr w:rsidR="00B43855" w:rsidRPr="00656A09">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53AB" w14:textId="77777777" w:rsidR="00FC41CC" w:rsidRDefault="00FC41CC" w:rsidP="00A474EA">
      <w:pPr>
        <w:spacing w:after="0" w:line="240" w:lineRule="auto"/>
      </w:pPr>
      <w:r>
        <w:separator/>
      </w:r>
    </w:p>
  </w:endnote>
  <w:endnote w:type="continuationSeparator" w:id="0">
    <w:p w14:paraId="5C835FFF" w14:textId="77777777" w:rsidR="00FC41CC" w:rsidRDefault="00FC41CC" w:rsidP="00A474EA">
      <w:pPr>
        <w:spacing w:after="0" w:line="240" w:lineRule="auto"/>
      </w:pPr>
      <w:r>
        <w:continuationSeparator/>
      </w:r>
    </w:p>
  </w:endnote>
  <w:endnote w:type="continuationNotice" w:id="1">
    <w:p w14:paraId="13AD717A" w14:textId="77777777" w:rsidR="00FC41CC" w:rsidRDefault="00FC4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A65E" w14:textId="77777777" w:rsidR="00FC41CC" w:rsidRDefault="00FC41CC" w:rsidP="00A474EA">
      <w:pPr>
        <w:spacing w:after="0" w:line="240" w:lineRule="auto"/>
      </w:pPr>
      <w:r>
        <w:separator/>
      </w:r>
    </w:p>
  </w:footnote>
  <w:footnote w:type="continuationSeparator" w:id="0">
    <w:p w14:paraId="2511100A" w14:textId="77777777" w:rsidR="00FC41CC" w:rsidRDefault="00FC41CC" w:rsidP="00A474EA">
      <w:pPr>
        <w:spacing w:after="0" w:line="240" w:lineRule="auto"/>
      </w:pPr>
      <w:r>
        <w:continuationSeparator/>
      </w:r>
    </w:p>
  </w:footnote>
  <w:footnote w:type="continuationNotice" w:id="1">
    <w:p w14:paraId="2E79D56A" w14:textId="77777777" w:rsidR="00FC41CC" w:rsidRDefault="00FC4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46C" w14:textId="742763AE" w:rsidR="002B3387" w:rsidRDefault="00B01F3A" w:rsidP="00B01F3A">
    <w:pPr>
      <w:pStyle w:val="Header"/>
      <w:jc w:val="center"/>
    </w:pPr>
    <w:r>
      <w:rPr>
        <w:noProof/>
      </w:rPr>
      <w:drawing>
        <wp:inline distT="0" distB="0" distL="0" distR="0" wp14:anchorId="110F2173" wp14:editId="58670944">
          <wp:extent cx="962418" cy="923925"/>
          <wp:effectExtent l="0" t="0" r="9525"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77360" cy="938269"/>
                  </a:xfrm>
                  <a:prstGeom prst="rect">
                    <a:avLst/>
                  </a:prstGeom>
                </pic:spPr>
              </pic:pic>
            </a:graphicData>
          </a:graphic>
        </wp:inline>
      </w:drawing>
    </w:r>
    <w:r>
      <w:t xml:space="preserve">     </w:t>
    </w:r>
    <w:r>
      <w:rPr>
        <w:noProof/>
      </w:rPr>
      <w:drawing>
        <wp:inline distT="0" distB="0" distL="0" distR="0" wp14:anchorId="05B30001" wp14:editId="6AD41CC5">
          <wp:extent cx="1685925" cy="936625"/>
          <wp:effectExtent l="0" t="0" r="952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4456" cy="946920"/>
                  </a:xfrm>
                  <a:prstGeom prst="rect">
                    <a:avLst/>
                  </a:prstGeom>
                </pic:spPr>
              </pic:pic>
            </a:graphicData>
          </a:graphic>
        </wp:inline>
      </w:drawing>
    </w:r>
  </w:p>
  <w:p w14:paraId="2627F596" w14:textId="77777777" w:rsidR="00216732" w:rsidRDefault="00216732" w:rsidP="00B01F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A4B"/>
    <w:multiLevelType w:val="hybridMultilevel"/>
    <w:tmpl w:val="2884B8F4"/>
    <w:lvl w:ilvl="0" w:tplc="8598BF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C6E0C"/>
    <w:multiLevelType w:val="hybridMultilevel"/>
    <w:tmpl w:val="481A81FE"/>
    <w:lvl w:ilvl="0" w:tplc="6B0E5DBC">
      <w:start w:val="1"/>
      <w:numFmt w:val="lowerLetter"/>
      <w:lvlText w:val="%1."/>
      <w:lvlJc w:val="left"/>
      <w:pPr>
        <w:ind w:left="720" w:hanging="360"/>
      </w:pPr>
    </w:lvl>
    <w:lvl w:ilvl="1" w:tplc="5E1E3FD4">
      <w:start w:val="1"/>
      <w:numFmt w:val="lowerLetter"/>
      <w:lvlText w:val="%2."/>
      <w:lvlJc w:val="left"/>
      <w:pPr>
        <w:ind w:left="1440" w:hanging="360"/>
      </w:pPr>
    </w:lvl>
    <w:lvl w:ilvl="2" w:tplc="2F4866FC">
      <w:start w:val="1"/>
      <w:numFmt w:val="lowerRoman"/>
      <w:lvlText w:val="%3."/>
      <w:lvlJc w:val="right"/>
      <w:pPr>
        <w:ind w:left="2160" w:hanging="180"/>
      </w:pPr>
    </w:lvl>
    <w:lvl w:ilvl="3" w:tplc="53847E60">
      <w:start w:val="1"/>
      <w:numFmt w:val="decimal"/>
      <w:lvlText w:val="%4."/>
      <w:lvlJc w:val="left"/>
      <w:pPr>
        <w:ind w:left="2880" w:hanging="360"/>
      </w:pPr>
    </w:lvl>
    <w:lvl w:ilvl="4" w:tplc="9F424596">
      <w:start w:val="1"/>
      <w:numFmt w:val="lowerLetter"/>
      <w:lvlText w:val="%5."/>
      <w:lvlJc w:val="left"/>
      <w:pPr>
        <w:ind w:left="3600" w:hanging="360"/>
      </w:pPr>
    </w:lvl>
    <w:lvl w:ilvl="5" w:tplc="0670608E">
      <w:start w:val="1"/>
      <w:numFmt w:val="lowerRoman"/>
      <w:lvlText w:val="%6."/>
      <w:lvlJc w:val="right"/>
      <w:pPr>
        <w:ind w:left="4320" w:hanging="180"/>
      </w:pPr>
    </w:lvl>
    <w:lvl w:ilvl="6" w:tplc="9F18C740">
      <w:start w:val="1"/>
      <w:numFmt w:val="decimal"/>
      <w:lvlText w:val="%7."/>
      <w:lvlJc w:val="left"/>
      <w:pPr>
        <w:ind w:left="5040" w:hanging="360"/>
      </w:pPr>
    </w:lvl>
    <w:lvl w:ilvl="7" w:tplc="6C323E7E">
      <w:start w:val="1"/>
      <w:numFmt w:val="lowerLetter"/>
      <w:lvlText w:val="%8."/>
      <w:lvlJc w:val="left"/>
      <w:pPr>
        <w:ind w:left="5760" w:hanging="360"/>
      </w:pPr>
    </w:lvl>
    <w:lvl w:ilvl="8" w:tplc="E862ADDC">
      <w:start w:val="1"/>
      <w:numFmt w:val="lowerRoman"/>
      <w:lvlText w:val="%9."/>
      <w:lvlJc w:val="right"/>
      <w:pPr>
        <w:ind w:left="6480" w:hanging="180"/>
      </w:pPr>
    </w:lvl>
  </w:abstractNum>
  <w:abstractNum w:abstractNumId="2" w15:restartNumberingAfterBreak="0">
    <w:nsid w:val="04D50B67"/>
    <w:multiLevelType w:val="hybridMultilevel"/>
    <w:tmpl w:val="3B84BE60"/>
    <w:lvl w:ilvl="0" w:tplc="FFFFFFFF">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B4310"/>
    <w:multiLevelType w:val="hybridMultilevel"/>
    <w:tmpl w:val="E370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B763A"/>
    <w:multiLevelType w:val="hybridMultilevel"/>
    <w:tmpl w:val="CB003858"/>
    <w:lvl w:ilvl="0" w:tplc="D8A484AE">
      <w:start w:val="1"/>
      <w:numFmt w:val="lowerLetter"/>
      <w:lvlText w:val="%1."/>
      <w:lvlJc w:val="left"/>
      <w:pPr>
        <w:ind w:left="360" w:hanging="360"/>
      </w:pPr>
      <w:rPr>
        <w:rFonts w:ascii="Arial" w:eastAsia="Arial" w:hAnsi="Arial" w:cs="Arial"/>
      </w:rPr>
    </w:lvl>
    <w:lvl w:ilvl="1" w:tplc="52D4EA92">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E013DA"/>
    <w:multiLevelType w:val="multilevel"/>
    <w:tmpl w:val="A8E27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15729C"/>
    <w:multiLevelType w:val="hybridMultilevel"/>
    <w:tmpl w:val="B0A08EAC"/>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04CFA"/>
    <w:multiLevelType w:val="hybridMultilevel"/>
    <w:tmpl w:val="D308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B659DA"/>
    <w:multiLevelType w:val="multilevel"/>
    <w:tmpl w:val="79C0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854AC"/>
    <w:multiLevelType w:val="hybridMultilevel"/>
    <w:tmpl w:val="08A05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B4028"/>
    <w:multiLevelType w:val="hybridMultilevel"/>
    <w:tmpl w:val="E1F0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B2296"/>
    <w:multiLevelType w:val="hybridMultilevel"/>
    <w:tmpl w:val="17428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A477B"/>
    <w:multiLevelType w:val="hybridMultilevel"/>
    <w:tmpl w:val="FA202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A209D"/>
    <w:multiLevelType w:val="hybridMultilevel"/>
    <w:tmpl w:val="E11A3F1E"/>
    <w:lvl w:ilvl="0" w:tplc="B22CB5F4">
      <w:start w:val="1"/>
      <w:numFmt w:val="decimal"/>
      <w:lvlText w:val="%1."/>
      <w:lvlJc w:val="left"/>
      <w:pPr>
        <w:ind w:left="720" w:hanging="360"/>
      </w:pPr>
    </w:lvl>
    <w:lvl w:ilvl="1" w:tplc="054EF174">
      <w:start w:val="1"/>
      <w:numFmt w:val="lowerLetter"/>
      <w:lvlText w:val="%2."/>
      <w:lvlJc w:val="left"/>
      <w:pPr>
        <w:ind w:left="1440" w:hanging="360"/>
      </w:pPr>
    </w:lvl>
    <w:lvl w:ilvl="2" w:tplc="8DA6944A">
      <w:start w:val="1"/>
      <w:numFmt w:val="lowerRoman"/>
      <w:lvlText w:val="%3."/>
      <w:lvlJc w:val="right"/>
      <w:pPr>
        <w:ind w:left="2160" w:hanging="180"/>
      </w:pPr>
    </w:lvl>
    <w:lvl w:ilvl="3" w:tplc="59FEF146">
      <w:start w:val="1"/>
      <w:numFmt w:val="decimal"/>
      <w:lvlText w:val="%4."/>
      <w:lvlJc w:val="left"/>
      <w:pPr>
        <w:ind w:left="2880" w:hanging="360"/>
      </w:pPr>
    </w:lvl>
    <w:lvl w:ilvl="4" w:tplc="972876DC">
      <w:start w:val="1"/>
      <w:numFmt w:val="lowerLetter"/>
      <w:lvlText w:val="%5."/>
      <w:lvlJc w:val="left"/>
      <w:pPr>
        <w:ind w:left="3600" w:hanging="360"/>
      </w:pPr>
    </w:lvl>
    <w:lvl w:ilvl="5" w:tplc="5EE4BA86">
      <w:start w:val="1"/>
      <w:numFmt w:val="lowerRoman"/>
      <w:lvlText w:val="%6."/>
      <w:lvlJc w:val="right"/>
      <w:pPr>
        <w:ind w:left="4320" w:hanging="180"/>
      </w:pPr>
    </w:lvl>
    <w:lvl w:ilvl="6" w:tplc="2544120C">
      <w:start w:val="1"/>
      <w:numFmt w:val="decimal"/>
      <w:lvlText w:val="%7."/>
      <w:lvlJc w:val="left"/>
      <w:pPr>
        <w:ind w:left="5040" w:hanging="360"/>
      </w:pPr>
    </w:lvl>
    <w:lvl w:ilvl="7" w:tplc="AA9CD68A">
      <w:start w:val="1"/>
      <w:numFmt w:val="lowerLetter"/>
      <w:lvlText w:val="%8."/>
      <w:lvlJc w:val="left"/>
      <w:pPr>
        <w:ind w:left="5760" w:hanging="360"/>
      </w:pPr>
    </w:lvl>
    <w:lvl w:ilvl="8" w:tplc="2BC4435E">
      <w:start w:val="1"/>
      <w:numFmt w:val="lowerRoman"/>
      <w:lvlText w:val="%9."/>
      <w:lvlJc w:val="right"/>
      <w:pPr>
        <w:ind w:left="6480" w:hanging="180"/>
      </w:pPr>
    </w:lvl>
  </w:abstractNum>
  <w:abstractNum w:abstractNumId="14" w15:restartNumberingAfterBreak="0">
    <w:nsid w:val="33173AC2"/>
    <w:multiLevelType w:val="hybridMultilevel"/>
    <w:tmpl w:val="CA5A85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D46C82"/>
    <w:multiLevelType w:val="hybridMultilevel"/>
    <w:tmpl w:val="22B4B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82CC9"/>
    <w:multiLevelType w:val="hybridMultilevel"/>
    <w:tmpl w:val="697AF9A4"/>
    <w:lvl w:ilvl="0" w:tplc="8BC218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FD5FA6"/>
    <w:multiLevelType w:val="multilevel"/>
    <w:tmpl w:val="F05ECD98"/>
    <w:styleLink w:val="CurrentList1"/>
    <w:lvl w:ilvl="0">
      <w:start w:val="1"/>
      <w:numFmt w:val="decimal"/>
      <w:lvlText w:val="%1."/>
      <w:lvlJc w:val="left"/>
      <w:pPr>
        <w:ind w:left="360" w:hanging="360"/>
      </w:pPr>
    </w:lvl>
    <w:lvl w:ilvl="1">
      <w:start w:val="1"/>
      <w:numFmt w:val="lowerLetter"/>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5052333"/>
    <w:multiLevelType w:val="hybridMultilevel"/>
    <w:tmpl w:val="43FC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5210E0"/>
    <w:multiLevelType w:val="hybridMultilevel"/>
    <w:tmpl w:val="4134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A11C6"/>
    <w:multiLevelType w:val="hybridMultilevel"/>
    <w:tmpl w:val="2FF4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3034C"/>
    <w:multiLevelType w:val="hybridMultilevel"/>
    <w:tmpl w:val="39AE38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FF2141"/>
    <w:multiLevelType w:val="hybridMultilevel"/>
    <w:tmpl w:val="D99CD5A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0714B3"/>
    <w:multiLevelType w:val="hybridMultilevel"/>
    <w:tmpl w:val="83780D66"/>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Arial" w:eastAsia="Arial" w:hAnsi="Arial" w:cs="Aria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8B3628E"/>
    <w:multiLevelType w:val="hybridMultilevel"/>
    <w:tmpl w:val="6E482D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40238F6"/>
    <w:multiLevelType w:val="hybridMultilevel"/>
    <w:tmpl w:val="0534F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A9C05C0"/>
    <w:multiLevelType w:val="multilevel"/>
    <w:tmpl w:val="B23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61D40"/>
    <w:multiLevelType w:val="hybridMultilevel"/>
    <w:tmpl w:val="D2E6822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DD779AC"/>
    <w:multiLevelType w:val="hybridMultilevel"/>
    <w:tmpl w:val="288AC1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8535220">
    <w:abstractNumId w:val="1"/>
  </w:num>
  <w:num w:numId="2" w16cid:durableId="693849437">
    <w:abstractNumId w:val="13"/>
  </w:num>
  <w:num w:numId="3" w16cid:durableId="916287889">
    <w:abstractNumId w:val="26"/>
  </w:num>
  <w:num w:numId="4" w16cid:durableId="943338916">
    <w:abstractNumId w:val="8"/>
  </w:num>
  <w:num w:numId="5" w16cid:durableId="1375694762">
    <w:abstractNumId w:val="19"/>
  </w:num>
  <w:num w:numId="6" w16cid:durableId="1833256818">
    <w:abstractNumId w:val="4"/>
  </w:num>
  <w:num w:numId="7" w16cid:durableId="1666471888">
    <w:abstractNumId w:val="3"/>
  </w:num>
  <w:num w:numId="8" w16cid:durableId="945309365">
    <w:abstractNumId w:val="12"/>
  </w:num>
  <w:num w:numId="9" w16cid:durableId="690034054">
    <w:abstractNumId w:val="7"/>
  </w:num>
  <w:num w:numId="10" w16cid:durableId="1797989379">
    <w:abstractNumId w:val="21"/>
  </w:num>
  <w:num w:numId="11" w16cid:durableId="1908805549">
    <w:abstractNumId w:val="2"/>
  </w:num>
  <w:num w:numId="12" w16cid:durableId="327096621">
    <w:abstractNumId w:val="15"/>
  </w:num>
  <w:num w:numId="13" w16cid:durableId="932205445">
    <w:abstractNumId w:val="24"/>
  </w:num>
  <w:num w:numId="14" w16cid:durableId="1666131636">
    <w:abstractNumId w:val="22"/>
  </w:num>
  <w:num w:numId="15" w16cid:durableId="2131512719">
    <w:abstractNumId w:val="27"/>
  </w:num>
  <w:num w:numId="16" w16cid:durableId="855311194">
    <w:abstractNumId w:val="28"/>
  </w:num>
  <w:num w:numId="17" w16cid:durableId="932713086">
    <w:abstractNumId w:val="9"/>
  </w:num>
  <w:num w:numId="18" w16cid:durableId="147402500">
    <w:abstractNumId w:val="16"/>
  </w:num>
  <w:num w:numId="19" w16cid:durableId="1148784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0774912">
    <w:abstractNumId w:val="25"/>
  </w:num>
  <w:num w:numId="21" w16cid:durableId="1794059830">
    <w:abstractNumId w:val="6"/>
  </w:num>
  <w:num w:numId="22" w16cid:durableId="1700425842">
    <w:abstractNumId w:val="11"/>
  </w:num>
  <w:num w:numId="23" w16cid:durableId="1023289522">
    <w:abstractNumId w:val="17"/>
  </w:num>
  <w:num w:numId="24" w16cid:durableId="2040275227">
    <w:abstractNumId w:val="14"/>
  </w:num>
  <w:num w:numId="25" w16cid:durableId="1060397362">
    <w:abstractNumId w:val="23"/>
  </w:num>
  <w:num w:numId="26" w16cid:durableId="557202116">
    <w:abstractNumId w:val="0"/>
  </w:num>
  <w:num w:numId="27" w16cid:durableId="2051803358">
    <w:abstractNumId w:val="10"/>
  </w:num>
  <w:num w:numId="28" w16cid:durableId="1700428513">
    <w:abstractNumId w:val="18"/>
  </w:num>
  <w:num w:numId="29" w16cid:durableId="17928195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EA"/>
    <w:rsid w:val="0000102C"/>
    <w:rsid w:val="00012D85"/>
    <w:rsid w:val="0001496F"/>
    <w:rsid w:val="000301B1"/>
    <w:rsid w:val="00032489"/>
    <w:rsid w:val="00034AD7"/>
    <w:rsid w:val="000416D6"/>
    <w:rsid w:val="0004560F"/>
    <w:rsid w:val="00052D90"/>
    <w:rsid w:val="00065365"/>
    <w:rsid w:val="00070785"/>
    <w:rsid w:val="000759D1"/>
    <w:rsid w:val="00083152"/>
    <w:rsid w:val="0009302D"/>
    <w:rsid w:val="00096427"/>
    <w:rsid w:val="00096E4D"/>
    <w:rsid w:val="00097F47"/>
    <w:rsid w:val="000A63BE"/>
    <w:rsid w:val="000A78DC"/>
    <w:rsid w:val="000B4748"/>
    <w:rsid w:val="000B4F71"/>
    <w:rsid w:val="000C24F5"/>
    <w:rsid w:val="000C7661"/>
    <w:rsid w:val="000D279E"/>
    <w:rsid w:val="000D441C"/>
    <w:rsid w:val="000D4EA3"/>
    <w:rsid w:val="000E69E8"/>
    <w:rsid w:val="000F0D15"/>
    <w:rsid w:val="000F79AA"/>
    <w:rsid w:val="0010252B"/>
    <w:rsid w:val="00104006"/>
    <w:rsid w:val="00110190"/>
    <w:rsid w:val="0011639B"/>
    <w:rsid w:val="00120426"/>
    <w:rsid w:val="00120E72"/>
    <w:rsid w:val="00124763"/>
    <w:rsid w:val="001268C3"/>
    <w:rsid w:val="00126D18"/>
    <w:rsid w:val="001435A0"/>
    <w:rsid w:val="00143D5E"/>
    <w:rsid w:val="0016068E"/>
    <w:rsid w:val="001667BC"/>
    <w:rsid w:val="00170CA0"/>
    <w:rsid w:val="00175728"/>
    <w:rsid w:val="00175930"/>
    <w:rsid w:val="00177712"/>
    <w:rsid w:val="001848A0"/>
    <w:rsid w:val="001857DA"/>
    <w:rsid w:val="00185AE7"/>
    <w:rsid w:val="00186942"/>
    <w:rsid w:val="00191C3F"/>
    <w:rsid w:val="001943FA"/>
    <w:rsid w:val="001B30A4"/>
    <w:rsid w:val="001B5EFC"/>
    <w:rsid w:val="001C074B"/>
    <w:rsid w:val="001C1A5C"/>
    <w:rsid w:val="001D09CE"/>
    <w:rsid w:val="001F125F"/>
    <w:rsid w:val="001F194A"/>
    <w:rsid w:val="002003D6"/>
    <w:rsid w:val="002125E7"/>
    <w:rsid w:val="00216732"/>
    <w:rsid w:val="00216F6F"/>
    <w:rsid w:val="002363FA"/>
    <w:rsid w:val="00237399"/>
    <w:rsid w:val="002444EB"/>
    <w:rsid w:val="0024681E"/>
    <w:rsid w:val="00253ED1"/>
    <w:rsid w:val="00260A37"/>
    <w:rsid w:val="002671A5"/>
    <w:rsid w:val="00275D96"/>
    <w:rsid w:val="0027764B"/>
    <w:rsid w:val="00277E8F"/>
    <w:rsid w:val="00293C0C"/>
    <w:rsid w:val="002A00E1"/>
    <w:rsid w:val="002A6B46"/>
    <w:rsid w:val="002A79B8"/>
    <w:rsid w:val="002B1A55"/>
    <w:rsid w:val="002B3387"/>
    <w:rsid w:val="002B60B9"/>
    <w:rsid w:val="002C4ECE"/>
    <w:rsid w:val="002D4D1C"/>
    <w:rsid w:val="002E20BB"/>
    <w:rsid w:val="002E5BD7"/>
    <w:rsid w:val="002F1385"/>
    <w:rsid w:val="002F64AF"/>
    <w:rsid w:val="00304616"/>
    <w:rsid w:val="00307390"/>
    <w:rsid w:val="00314CC5"/>
    <w:rsid w:val="0032726E"/>
    <w:rsid w:val="00361B9B"/>
    <w:rsid w:val="0036352F"/>
    <w:rsid w:val="00364462"/>
    <w:rsid w:val="0037322F"/>
    <w:rsid w:val="00375301"/>
    <w:rsid w:val="0038101E"/>
    <w:rsid w:val="00386987"/>
    <w:rsid w:val="003A6212"/>
    <w:rsid w:val="003C0E5B"/>
    <w:rsid w:val="003C2CDF"/>
    <w:rsid w:val="003C4448"/>
    <w:rsid w:val="003D0BE9"/>
    <w:rsid w:val="003D2D6E"/>
    <w:rsid w:val="003D5F96"/>
    <w:rsid w:val="003D6E0D"/>
    <w:rsid w:val="003F41B2"/>
    <w:rsid w:val="003F6F40"/>
    <w:rsid w:val="004140D7"/>
    <w:rsid w:val="00416F77"/>
    <w:rsid w:val="00420CBC"/>
    <w:rsid w:val="00426168"/>
    <w:rsid w:val="00426382"/>
    <w:rsid w:val="00434679"/>
    <w:rsid w:val="00434BFB"/>
    <w:rsid w:val="00435853"/>
    <w:rsid w:val="00446DA3"/>
    <w:rsid w:val="00450DE4"/>
    <w:rsid w:val="00451EA4"/>
    <w:rsid w:val="00453502"/>
    <w:rsid w:val="0045420E"/>
    <w:rsid w:val="00460BE8"/>
    <w:rsid w:val="004629DE"/>
    <w:rsid w:val="00483F57"/>
    <w:rsid w:val="00491E91"/>
    <w:rsid w:val="004941EC"/>
    <w:rsid w:val="00495533"/>
    <w:rsid w:val="004B4316"/>
    <w:rsid w:val="004C5B1C"/>
    <w:rsid w:val="004C69D2"/>
    <w:rsid w:val="004D2E64"/>
    <w:rsid w:val="004E392C"/>
    <w:rsid w:val="004E5FF7"/>
    <w:rsid w:val="004F2655"/>
    <w:rsid w:val="005014CA"/>
    <w:rsid w:val="00504E71"/>
    <w:rsid w:val="00505286"/>
    <w:rsid w:val="00507FD3"/>
    <w:rsid w:val="00510A5C"/>
    <w:rsid w:val="00510EF6"/>
    <w:rsid w:val="0053084A"/>
    <w:rsid w:val="005416B1"/>
    <w:rsid w:val="00547736"/>
    <w:rsid w:val="00550760"/>
    <w:rsid w:val="005524DB"/>
    <w:rsid w:val="005578B0"/>
    <w:rsid w:val="00562A4E"/>
    <w:rsid w:val="005631CA"/>
    <w:rsid w:val="00563452"/>
    <w:rsid w:val="00564AAD"/>
    <w:rsid w:val="00565F6A"/>
    <w:rsid w:val="00571127"/>
    <w:rsid w:val="00572434"/>
    <w:rsid w:val="00583979"/>
    <w:rsid w:val="00584B62"/>
    <w:rsid w:val="005A29FB"/>
    <w:rsid w:val="005B5448"/>
    <w:rsid w:val="005C0397"/>
    <w:rsid w:val="005D7599"/>
    <w:rsid w:val="005D7F01"/>
    <w:rsid w:val="005E23E2"/>
    <w:rsid w:val="005E3909"/>
    <w:rsid w:val="005F37C4"/>
    <w:rsid w:val="005F6B3A"/>
    <w:rsid w:val="006028D7"/>
    <w:rsid w:val="006137D1"/>
    <w:rsid w:val="00622C76"/>
    <w:rsid w:val="00627292"/>
    <w:rsid w:val="006309E7"/>
    <w:rsid w:val="00635484"/>
    <w:rsid w:val="006400F0"/>
    <w:rsid w:val="00645111"/>
    <w:rsid w:val="006453EC"/>
    <w:rsid w:val="00651334"/>
    <w:rsid w:val="00651622"/>
    <w:rsid w:val="00656A09"/>
    <w:rsid w:val="0066202D"/>
    <w:rsid w:val="00662B55"/>
    <w:rsid w:val="00665DE1"/>
    <w:rsid w:val="00694587"/>
    <w:rsid w:val="006957DF"/>
    <w:rsid w:val="006A3211"/>
    <w:rsid w:val="006B00E6"/>
    <w:rsid w:val="006D3FB8"/>
    <w:rsid w:val="006D415B"/>
    <w:rsid w:val="006D650F"/>
    <w:rsid w:val="006E3387"/>
    <w:rsid w:val="006E40C5"/>
    <w:rsid w:val="006E423E"/>
    <w:rsid w:val="006E46C1"/>
    <w:rsid w:val="006F22C1"/>
    <w:rsid w:val="007074F5"/>
    <w:rsid w:val="00711671"/>
    <w:rsid w:val="00711DA2"/>
    <w:rsid w:val="00723644"/>
    <w:rsid w:val="00724367"/>
    <w:rsid w:val="00727963"/>
    <w:rsid w:val="00740264"/>
    <w:rsid w:val="007410F4"/>
    <w:rsid w:val="00742F2A"/>
    <w:rsid w:val="007540C2"/>
    <w:rsid w:val="007586D5"/>
    <w:rsid w:val="007668B4"/>
    <w:rsid w:val="00774390"/>
    <w:rsid w:val="007840C9"/>
    <w:rsid w:val="00790118"/>
    <w:rsid w:val="00791115"/>
    <w:rsid w:val="00794730"/>
    <w:rsid w:val="007A1084"/>
    <w:rsid w:val="007A2746"/>
    <w:rsid w:val="007A447A"/>
    <w:rsid w:val="007C3BC5"/>
    <w:rsid w:val="007C64D9"/>
    <w:rsid w:val="007D2F8C"/>
    <w:rsid w:val="007D54EF"/>
    <w:rsid w:val="007E5D2E"/>
    <w:rsid w:val="007E619E"/>
    <w:rsid w:val="007E7F53"/>
    <w:rsid w:val="007F3F23"/>
    <w:rsid w:val="00800F92"/>
    <w:rsid w:val="00806CC8"/>
    <w:rsid w:val="008073ED"/>
    <w:rsid w:val="00813991"/>
    <w:rsid w:val="008148A8"/>
    <w:rsid w:val="00814A99"/>
    <w:rsid w:val="00814E7C"/>
    <w:rsid w:val="008323DB"/>
    <w:rsid w:val="0083604A"/>
    <w:rsid w:val="00843E2C"/>
    <w:rsid w:val="008445FF"/>
    <w:rsid w:val="00844E9D"/>
    <w:rsid w:val="0085501E"/>
    <w:rsid w:val="00861818"/>
    <w:rsid w:val="008635A0"/>
    <w:rsid w:val="00863961"/>
    <w:rsid w:val="0087390A"/>
    <w:rsid w:val="00882483"/>
    <w:rsid w:val="0088339D"/>
    <w:rsid w:val="008A3334"/>
    <w:rsid w:val="008A3F39"/>
    <w:rsid w:val="008A7636"/>
    <w:rsid w:val="008C13F3"/>
    <w:rsid w:val="008C3C7B"/>
    <w:rsid w:val="008C63BF"/>
    <w:rsid w:val="008D0368"/>
    <w:rsid w:val="008D2ABF"/>
    <w:rsid w:val="008D476B"/>
    <w:rsid w:val="008E6467"/>
    <w:rsid w:val="008F1932"/>
    <w:rsid w:val="008F2357"/>
    <w:rsid w:val="008F4D75"/>
    <w:rsid w:val="008F7395"/>
    <w:rsid w:val="00903833"/>
    <w:rsid w:val="00906F3F"/>
    <w:rsid w:val="00916DF1"/>
    <w:rsid w:val="009177EB"/>
    <w:rsid w:val="009274F0"/>
    <w:rsid w:val="00936A77"/>
    <w:rsid w:val="00940299"/>
    <w:rsid w:val="0094581B"/>
    <w:rsid w:val="00946750"/>
    <w:rsid w:val="00964204"/>
    <w:rsid w:val="0097204B"/>
    <w:rsid w:val="00973E42"/>
    <w:rsid w:val="009768F7"/>
    <w:rsid w:val="00981565"/>
    <w:rsid w:val="0098479E"/>
    <w:rsid w:val="00987DFA"/>
    <w:rsid w:val="00993BB2"/>
    <w:rsid w:val="009A5389"/>
    <w:rsid w:val="009B655A"/>
    <w:rsid w:val="009B7744"/>
    <w:rsid w:val="009B7D49"/>
    <w:rsid w:val="009C22AE"/>
    <w:rsid w:val="009C3FD4"/>
    <w:rsid w:val="009D0FAB"/>
    <w:rsid w:val="009D4C00"/>
    <w:rsid w:val="009E554C"/>
    <w:rsid w:val="009E75F2"/>
    <w:rsid w:val="009F5117"/>
    <w:rsid w:val="00A019DF"/>
    <w:rsid w:val="00A023D4"/>
    <w:rsid w:val="00A04820"/>
    <w:rsid w:val="00A04882"/>
    <w:rsid w:val="00A06F3D"/>
    <w:rsid w:val="00A111C1"/>
    <w:rsid w:val="00A12C4A"/>
    <w:rsid w:val="00A13450"/>
    <w:rsid w:val="00A15BB5"/>
    <w:rsid w:val="00A21C41"/>
    <w:rsid w:val="00A228DE"/>
    <w:rsid w:val="00A31D0B"/>
    <w:rsid w:val="00A36DF1"/>
    <w:rsid w:val="00A41BB8"/>
    <w:rsid w:val="00A46582"/>
    <w:rsid w:val="00A474EA"/>
    <w:rsid w:val="00A47795"/>
    <w:rsid w:val="00A53737"/>
    <w:rsid w:val="00A544F7"/>
    <w:rsid w:val="00A602DB"/>
    <w:rsid w:val="00A67E12"/>
    <w:rsid w:val="00A74563"/>
    <w:rsid w:val="00A808D4"/>
    <w:rsid w:val="00A81806"/>
    <w:rsid w:val="00A87E63"/>
    <w:rsid w:val="00A9121A"/>
    <w:rsid w:val="00A921B9"/>
    <w:rsid w:val="00AA409E"/>
    <w:rsid w:val="00AB69BC"/>
    <w:rsid w:val="00AC2D9F"/>
    <w:rsid w:val="00AC450F"/>
    <w:rsid w:val="00AC5E4E"/>
    <w:rsid w:val="00AD3BCE"/>
    <w:rsid w:val="00B00D8C"/>
    <w:rsid w:val="00B017B0"/>
    <w:rsid w:val="00B01F3A"/>
    <w:rsid w:val="00B03143"/>
    <w:rsid w:val="00B16413"/>
    <w:rsid w:val="00B16D75"/>
    <w:rsid w:val="00B202E9"/>
    <w:rsid w:val="00B223B6"/>
    <w:rsid w:val="00B24D55"/>
    <w:rsid w:val="00B27C2D"/>
    <w:rsid w:val="00B33ABB"/>
    <w:rsid w:val="00B42023"/>
    <w:rsid w:val="00B43855"/>
    <w:rsid w:val="00B505B0"/>
    <w:rsid w:val="00B53EE1"/>
    <w:rsid w:val="00B56805"/>
    <w:rsid w:val="00B608FD"/>
    <w:rsid w:val="00B63992"/>
    <w:rsid w:val="00B976FE"/>
    <w:rsid w:val="00BA298A"/>
    <w:rsid w:val="00BA5C97"/>
    <w:rsid w:val="00BD08CD"/>
    <w:rsid w:val="00BD4C60"/>
    <w:rsid w:val="00BE2CD1"/>
    <w:rsid w:val="00BE2FBA"/>
    <w:rsid w:val="00BF6D69"/>
    <w:rsid w:val="00C01537"/>
    <w:rsid w:val="00C0162F"/>
    <w:rsid w:val="00C01F8D"/>
    <w:rsid w:val="00C04309"/>
    <w:rsid w:val="00C05569"/>
    <w:rsid w:val="00C10290"/>
    <w:rsid w:val="00C10FCF"/>
    <w:rsid w:val="00C16947"/>
    <w:rsid w:val="00C25CA4"/>
    <w:rsid w:val="00C43DBF"/>
    <w:rsid w:val="00C4706E"/>
    <w:rsid w:val="00C506AD"/>
    <w:rsid w:val="00C62A46"/>
    <w:rsid w:val="00C630D1"/>
    <w:rsid w:val="00C7253B"/>
    <w:rsid w:val="00C80003"/>
    <w:rsid w:val="00C942F1"/>
    <w:rsid w:val="00CA1FE7"/>
    <w:rsid w:val="00CB0627"/>
    <w:rsid w:val="00CB7028"/>
    <w:rsid w:val="00CC59F3"/>
    <w:rsid w:val="00CD08FD"/>
    <w:rsid w:val="00CD09BD"/>
    <w:rsid w:val="00CE060E"/>
    <w:rsid w:val="00CE1668"/>
    <w:rsid w:val="00D00929"/>
    <w:rsid w:val="00D00FE6"/>
    <w:rsid w:val="00D12685"/>
    <w:rsid w:val="00D1327B"/>
    <w:rsid w:val="00D13DD4"/>
    <w:rsid w:val="00D22DD7"/>
    <w:rsid w:val="00D25A32"/>
    <w:rsid w:val="00D27E0A"/>
    <w:rsid w:val="00D30E48"/>
    <w:rsid w:val="00D335D8"/>
    <w:rsid w:val="00D47094"/>
    <w:rsid w:val="00D51440"/>
    <w:rsid w:val="00D569D8"/>
    <w:rsid w:val="00D572F1"/>
    <w:rsid w:val="00D636F8"/>
    <w:rsid w:val="00D718F1"/>
    <w:rsid w:val="00D76985"/>
    <w:rsid w:val="00D867DF"/>
    <w:rsid w:val="00DA3A9E"/>
    <w:rsid w:val="00DA4C31"/>
    <w:rsid w:val="00DA70E6"/>
    <w:rsid w:val="00DB07B9"/>
    <w:rsid w:val="00DB1325"/>
    <w:rsid w:val="00DB444B"/>
    <w:rsid w:val="00DC6ABD"/>
    <w:rsid w:val="00DD01BC"/>
    <w:rsid w:val="00DD708E"/>
    <w:rsid w:val="00DE0A98"/>
    <w:rsid w:val="00DE6C7A"/>
    <w:rsid w:val="00E146EA"/>
    <w:rsid w:val="00E16D08"/>
    <w:rsid w:val="00E17EAA"/>
    <w:rsid w:val="00E3043E"/>
    <w:rsid w:val="00E339A0"/>
    <w:rsid w:val="00E3450A"/>
    <w:rsid w:val="00E359A5"/>
    <w:rsid w:val="00E4363D"/>
    <w:rsid w:val="00E5419F"/>
    <w:rsid w:val="00E57379"/>
    <w:rsid w:val="00E6483B"/>
    <w:rsid w:val="00E7654C"/>
    <w:rsid w:val="00E8468D"/>
    <w:rsid w:val="00E8475F"/>
    <w:rsid w:val="00E87602"/>
    <w:rsid w:val="00E923F2"/>
    <w:rsid w:val="00E94615"/>
    <w:rsid w:val="00E96799"/>
    <w:rsid w:val="00E969DB"/>
    <w:rsid w:val="00EA0B23"/>
    <w:rsid w:val="00EB7B81"/>
    <w:rsid w:val="00EC1E38"/>
    <w:rsid w:val="00EF1C48"/>
    <w:rsid w:val="00EF2B45"/>
    <w:rsid w:val="00EF5E22"/>
    <w:rsid w:val="00EF683E"/>
    <w:rsid w:val="00F03E5E"/>
    <w:rsid w:val="00F21C15"/>
    <w:rsid w:val="00F23B3F"/>
    <w:rsid w:val="00F24610"/>
    <w:rsid w:val="00F25C80"/>
    <w:rsid w:val="00F300F2"/>
    <w:rsid w:val="00F32159"/>
    <w:rsid w:val="00F32BDC"/>
    <w:rsid w:val="00F40474"/>
    <w:rsid w:val="00F425AF"/>
    <w:rsid w:val="00F43C66"/>
    <w:rsid w:val="00F50DD8"/>
    <w:rsid w:val="00F51336"/>
    <w:rsid w:val="00F52185"/>
    <w:rsid w:val="00F557CB"/>
    <w:rsid w:val="00F5614E"/>
    <w:rsid w:val="00F56B44"/>
    <w:rsid w:val="00F6307E"/>
    <w:rsid w:val="00F63E5B"/>
    <w:rsid w:val="00F6578B"/>
    <w:rsid w:val="00F6597A"/>
    <w:rsid w:val="00F6759B"/>
    <w:rsid w:val="00F71766"/>
    <w:rsid w:val="00F72A76"/>
    <w:rsid w:val="00F90DE3"/>
    <w:rsid w:val="00FB7F98"/>
    <w:rsid w:val="00FC0CF5"/>
    <w:rsid w:val="00FC313C"/>
    <w:rsid w:val="00FC41CC"/>
    <w:rsid w:val="00FC7818"/>
    <w:rsid w:val="00FD1CB4"/>
    <w:rsid w:val="00FD2D40"/>
    <w:rsid w:val="00FD42C1"/>
    <w:rsid w:val="00FD5A41"/>
    <w:rsid w:val="00FE0CAE"/>
    <w:rsid w:val="00FE5AA4"/>
    <w:rsid w:val="00FE6B23"/>
    <w:rsid w:val="013DD474"/>
    <w:rsid w:val="015EA3BC"/>
    <w:rsid w:val="01F0ACDA"/>
    <w:rsid w:val="02D923A3"/>
    <w:rsid w:val="0540E334"/>
    <w:rsid w:val="056789DB"/>
    <w:rsid w:val="0574681E"/>
    <w:rsid w:val="05BA925A"/>
    <w:rsid w:val="0710E84E"/>
    <w:rsid w:val="0712DE8A"/>
    <w:rsid w:val="0789D1EF"/>
    <w:rsid w:val="0795E55C"/>
    <w:rsid w:val="07D7CB9B"/>
    <w:rsid w:val="07DD0A94"/>
    <w:rsid w:val="0872C7BA"/>
    <w:rsid w:val="08A11EEA"/>
    <w:rsid w:val="0A008DDE"/>
    <w:rsid w:val="0A0E981B"/>
    <w:rsid w:val="0A40078C"/>
    <w:rsid w:val="0A4666AD"/>
    <w:rsid w:val="0BE3A9A2"/>
    <w:rsid w:val="0C8A1D3E"/>
    <w:rsid w:val="0CEFF496"/>
    <w:rsid w:val="0E20EA63"/>
    <w:rsid w:val="0E25ED9F"/>
    <w:rsid w:val="0FC1BE00"/>
    <w:rsid w:val="10053350"/>
    <w:rsid w:val="10ABEAD0"/>
    <w:rsid w:val="1166B057"/>
    <w:rsid w:val="1186CB65"/>
    <w:rsid w:val="11921DC8"/>
    <w:rsid w:val="12891B02"/>
    <w:rsid w:val="12E9BDBD"/>
    <w:rsid w:val="12F7B625"/>
    <w:rsid w:val="12F95EC2"/>
    <w:rsid w:val="132CBF39"/>
    <w:rsid w:val="134851E0"/>
    <w:rsid w:val="13CF3266"/>
    <w:rsid w:val="13E38B92"/>
    <w:rsid w:val="14952F23"/>
    <w:rsid w:val="1550843F"/>
    <w:rsid w:val="16580D29"/>
    <w:rsid w:val="170A0CE0"/>
    <w:rsid w:val="1732F4B2"/>
    <w:rsid w:val="17CCCFE5"/>
    <w:rsid w:val="1865A135"/>
    <w:rsid w:val="1889AEFD"/>
    <w:rsid w:val="191466BE"/>
    <w:rsid w:val="1991DD4A"/>
    <w:rsid w:val="1A4CC234"/>
    <w:rsid w:val="1A97B1D0"/>
    <w:rsid w:val="1AF9E2E1"/>
    <w:rsid w:val="1BA3A763"/>
    <w:rsid w:val="1C9D2E25"/>
    <w:rsid w:val="1CE15F7C"/>
    <w:rsid w:val="1CE2A669"/>
    <w:rsid w:val="1E1CC2E9"/>
    <w:rsid w:val="1E20F0CE"/>
    <w:rsid w:val="1E2B9FE0"/>
    <w:rsid w:val="1E64B8CD"/>
    <w:rsid w:val="1E7E76CA"/>
    <w:rsid w:val="1F3E6C39"/>
    <w:rsid w:val="209BEAEF"/>
    <w:rsid w:val="20A214D8"/>
    <w:rsid w:val="21C597D4"/>
    <w:rsid w:val="2213462E"/>
    <w:rsid w:val="2221585E"/>
    <w:rsid w:val="2257D419"/>
    <w:rsid w:val="22AD70BA"/>
    <w:rsid w:val="23A79BE4"/>
    <w:rsid w:val="242D4DA9"/>
    <w:rsid w:val="254B54F9"/>
    <w:rsid w:val="2647C55E"/>
    <w:rsid w:val="27069D49"/>
    <w:rsid w:val="27543367"/>
    <w:rsid w:val="28141E39"/>
    <w:rsid w:val="2822DDA9"/>
    <w:rsid w:val="28ADED40"/>
    <w:rsid w:val="2A3E3E0B"/>
    <w:rsid w:val="2B1B3681"/>
    <w:rsid w:val="2B35930E"/>
    <w:rsid w:val="2BE431FB"/>
    <w:rsid w:val="2C38A457"/>
    <w:rsid w:val="2CCCD438"/>
    <w:rsid w:val="2D005D0E"/>
    <w:rsid w:val="2E0541EB"/>
    <w:rsid w:val="2E13800A"/>
    <w:rsid w:val="2E272500"/>
    <w:rsid w:val="2ECE77CA"/>
    <w:rsid w:val="301F301E"/>
    <w:rsid w:val="3054DCFD"/>
    <w:rsid w:val="30D156FE"/>
    <w:rsid w:val="31BB007F"/>
    <w:rsid w:val="31F6DAF8"/>
    <w:rsid w:val="321CDF4E"/>
    <w:rsid w:val="3303A32A"/>
    <w:rsid w:val="3356D0E0"/>
    <w:rsid w:val="33674D47"/>
    <w:rsid w:val="343C28A5"/>
    <w:rsid w:val="34A62D4C"/>
    <w:rsid w:val="34D978E4"/>
    <w:rsid w:val="34F2A141"/>
    <w:rsid w:val="350164AA"/>
    <w:rsid w:val="3506E72F"/>
    <w:rsid w:val="3537792F"/>
    <w:rsid w:val="371D56B3"/>
    <w:rsid w:val="37A1BFE2"/>
    <w:rsid w:val="37AC9351"/>
    <w:rsid w:val="37C9A8D3"/>
    <w:rsid w:val="3844D118"/>
    <w:rsid w:val="39688C68"/>
    <w:rsid w:val="39A301FE"/>
    <w:rsid w:val="3CB8F904"/>
    <w:rsid w:val="3CD585DF"/>
    <w:rsid w:val="3CE3F529"/>
    <w:rsid w:val="3CFF15C4"/>
    <w:rsid w:val="3D6E8385"/>
    <w:rsid w:val="3E13F837"/>
    <w:rsid w:val="3E98EDE7"/>
    <w:rsid w:val="410632FE"/>
    <w:rsid w:val="41B7664C"/>
    <w:rsid w:val="4245CF4B"/>
    <w:rsid w:val="435EB643"/>
    <w:rsid w:val="446C5162"/>
    <w:rsid w:val="45EE4997"/>
    <w:rsid w:val="461279DD"/>
    <w:rsid w:val="468B2710"/>
    <w:rsid w:val="46BC17CB"/>
    <w:rsid w:val="470FD63E"/>
    <w:rsid w:val="472D299C"/>
    <w:rsid w:val="47FE1466"/>
    <w:rsid w:val="4818FF09"/>
    <w:rsid w:val="48E4ECBD"/>
    <w:rsid w:val="499A72DD"/>
    <w:rsid w:val="4AF4E225"/>
    <w:rsid w:val="4BB4500C"/>
    <w:rsid w:val="4D029C19"/>
    <w:rsid w:val="4D935405"/>
    <w:rsid w:val="4DC5D692"/>
    <w:rsid w:val="4F674A93"/>
    <w:rsid w:val="4FCE4795"/>
    <w:rsid w:val="5039A73B"/>
    <w:rsid w:val="512774E6"/>
    <w:rsid w:val="514B68D4"/>
    <w:rsid w:val="51773E09"/>
    <w:rsid w:val="543585C3"/>
    <w:rsid w:val="544BABA5"/>
    <w:rsid w:val="555572E9"/>
    <w:rsid w:val="556A11C0"/>
    <w:rsid w:val="5597CF8A"/>
    <w:rsid w:val="55E4E440"/>
    <w:rsid w:val="55F8EDCB"/>
    <w:rsid w:val="5666A77F"/>
    <w:rsid w:val="568FC062"/>
    <w:rsid w:val="56C74426"/>
    <w:rsid w:val="5713C31B"/>
    <w:rsid w:val="575CDAAA"/>
    <w:rsid w:val="5780B4A1"/>
    <w:rsid w:val="5815E4B1"/>
    <w:rsid w:val="5863DED0"/>
    <w:rsid w:val="588A26AE"/>
    <w:rsid w:val="591D0ACB"/>
    <w:rsid w:val="5A62F881"/>
    <w:rsid w:val="5AFBC9F8"/>
    <w:rsid w:val="5B60BB30"/>
    <w:rsid w:val="5B915653"/>
    <w:rsid w:val="5C0E34FC"/>
    <w:rsid w:val="5C4F06F2"/>
    <w:rsid w:val="5D1401DE"/>
    <w:rsid w:val="5D6C825D"/>
    <w:rsid w:val="5DF35A79"/>
    <w:rsid w:val="5ED02AFC"/>
    <w:rsid w:val="5F4D8EC7"/>
    <w:rsid w:val="5F86A7B4"/>
    <w:rsid w:val="6145792A"/>
    <w:rsid w:val="616A08BB"/>
    <w:rsid w:val="6226D3A4"/>
    <w:rsid w:val="62A1690B"/>
    <w:rsid w:val="635DAB71"/>
    <w:rsid w:val="64312090"/>
    <w:rsid w:val="64460F4C"/>
    <w:rsid w:val="645A6878"/>
    <w:rsid w:val="6651E67B"/>
    <w:rsid w:val="66DC4487"/>
    <w:rsid w:val="684C639F"/>
    <w:rsid w:val="68F74CE0"/>
    <w:rsid w:val="69927A24"/>
    <w:rsid w:val="6A005EA9"/>
    <w:rsid w:val="6AC63F32"/>
    <w:rsid w:val="6AE259E8"/>
    <w:rsid w:val="6BB5FA11"/>
    <w:rsid w:val="6BC5656A"/>
    <w:rsid w:val="6BDCF002"/>
    <w:rsid w:val="6BE2C5BD"/>
    <w:rsid w:val="6CCB695E"/>
    <w:rsid w:val="6DF26151"/>
    <w:rsid w:val="6E91DFA2"/>
    <w:rsid w:val="6ECCB8BC"/>
    <w:rsid w:val="71411F05"/>
    <w:rsid w:val="72C33169"/>
    <w:rsid w:val="73732C5D"/>
    <w:rsid w:val="746C17B0"/>
    <w:rsid w:val="7478BFC7"/>
    <w:rsid w:val="74AEB1CC"/>
    <w:rsid w:val="74F38B76"/>
    <w:rsid w:val="7563CBE6"/>
    <w:rsid w:val="775BCD38"/>
    <w:rsid w:val="786A74EF"/>
    <w:rsid w:val="78BD06A1"/>
    <w:rsid w:val="794B9B4A"/>
    <w:rsid w:val="79A3D152"/>
    <w:rsid w:val="7AA63DFA"/>
    <w:rsid w:val="7AD9C2E4"/>
    <w:rsid w:val="7BCCBF54"/>
    <w:rsid w:val="7C838BAD"/>
    <w:rsid w:val="7CCE922A"/>
    <w:rsid w:val="7D5E6C42"/>
    <w:rsid w:val="7D9A863F"/>
    <w:rsid w:val="7DC5610A"/>
    <w:rsid w:val="7EE3BF1E"/>
    <w:rsid w:val="7F0BA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8F761A1"/>
  <w15:chartTrackingRefBased/>
  <w15:docId w15:val="{D995AACA-F2BA-4CED-B598-D9879674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474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474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4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474EA"/>
    <w:rPr>
      <w:rFonts w:ascii="Times New Roman" w:eastAsia="Times New Roman" w:hAnsi="Times New Roman" w:cs="Times New Roman"/>
      <w:b/>
      <w:bCs/>
      <w:sz w:val="27"/>
      <w:szCs w:val="27"/>
      <w:lang w:eastAsia="en-GB"/>
    </w:rPr>
  </w:style>
  <w:style w:type="character" w:customStyle="1" w:styleId="fl-heading-text">
    <w:name w:val="fl-heading-text"/>
    <w:basedOn w:val="DefaultParagraphFont"/>
    <w:rsid w:val="00A474EA"/>
  </w:style>
  <w:style w:type="paragraph" w:styleId="NormalWeb">
    <w:name w:val="Normal (Web)"/>
    <w:basedOn w:val="Normal"/>
    <w:uiPriority w:val="99"/>
    <w:semiHidden/>
    <w:unhideWhenUsed/>
    <w:rsid w:val="00A474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65DE1"/>
    <w:rPr>
      <w:sz w:val="16"/>
      <w:szCs w:val="16"/>
    </w:rPr>
  </w:style>
  <w:style w:type="paragraph" w:styleId="CommentText">
    <w:name w:val="annotation text"/>
    <w:basedOn w:val="Normal"/>
    <w:link w:val="CommentTextChar"/>
    <w:uiPriority w:val="99"/>
    <w:unhideWhenUsed/>
    <w:rsid w:val="00665DE1"/>
    <w:pPr>
      <w:spacing w:line="240" w:lineRule="auto"/>
    </w:pPr>
    <w:rPr>
      <w:sz w:val="20"/>
      <w:szCs w:val="20"/>
    </w:rPr>
  </w:style>
  <w:style w:type="character" w:customStyle="1" w:styleId="CommentTextChar">
    <w:name w:val="Comment Text Char"/>
    <w:basedOn w:val="DefaultParagraphFont"/>
    <w:link w:val="CommentText"/>
    <w:uiPriority w:val="99"/>
    <w:rsid w:val="00665DE1"/>
    <w:rPr>
      <w:sz w:val="20"/>
      <w:szCs w:val="20"/>
    </w:rPr>
  </w:style>
  <w:style w:type="paragraph" w:styleId="CommentSubject">
    <w:name w:val="annotation subject"/>
    <w:basedOn w:val="CommentText"/>
    <w:next w:val="CommentText"/>
    <w:link w:val="CommentSubjectChar"/>
    <w:uiPriority w:val="99"/>
    <w:semiHidden/>
    <w:unhideWhenUsed/>
    <w:rsid w:val="00665DE1"/>
    <w:rPr>
      <w:b/>
      <w:bCs/>
    </w:rPr>
  </w:style>
  <w:style w:type="character" w:customStyle="1" w:styleId="CommentSubjectChar">
    <w:name w:val="Comment Subject Char"/>
    <w:basedOn w:val="CommentTextChar"/>
    <w:link w:val="CommentSubject"/>
    <w:uiPriority w:val="99"/>
    <w:semiHidden/>
    <w:rsid w:val="00665DE1"/>
    <w:rPr>
      <w:b/>
      <w:bCs/>
      <w:sz w:val="20"/>
      <w:szCs w:val="20"/>
    </w:rPr>
  </w:style>
  <w:style w:type="paragraph" w:styleId="ListParagraph">
    <w:name w:val="List Paragraph"/>
    <w:basedOn w:val="Normal"/>
    <w:uiPriority w:val="34"/>
    <w:qFormat/>
    <w:rsid w:val="0024681E"/>
    <w:pPr>
      <w:ind w:left="720"/>
      <w:contextualSpacing/>
    </w:pPr>
  </w:style>
  <w:style w:type="character" w:customStyle="1" w:styleId="Heading1Char">
    <w:name w:val="Heading 1 Char"/>
    <w:basedOn w:val="DefaultParagraphFont"/>
    <w:link w:val="Heading1"/>
    <w:uiPriority w:val="9"/>
    <w:rsid w:val="0098479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B3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387"/>
  </w:style>
  <w:style w:type="paragraph" w:styleId="Footer">
    <w:name w:val="footer"/>
    <w:basedOn w:val="Normal"/>
    <w:link w:val="FooterChar"/>
    <w:uiPriority w:val="99"/>
    <w:unhideWhenUsed/>
    <w:rsid w:val="002B3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387"/>
  </w:style>
  <w:style w:type="character" w:styleId="Hyperlink">
    <w:name w:val="Hyperlink"/>
    <w:basedOn w:val="DefaultParagraphFont"/>
    <w:uiPriority w:val="99"/>
    <w:unhideWhenUsed/>
    <w:rsid w:val="0000102C"/>
    <w:rPr>
      <w:color w:val="0563C1"/>
      <w:u w:val="single"/>
    </w:rPr>
  </w:style>
  <w:style w:type="character" w:styleId="FollowedHyperlink">
    <w:name w:val="FollowedHyperlink"/>
    <w:basedOn w:val="DefaultParagraphFont"/>
    <w:uiPriority w:val="99"/>
    <w:semiHidden/>
    <w:unhideWhenUsed/>
    <w:rsid w:val="00F25C80"/>
    <w:rPr>
      <w:color w:val="954F72" w:themeColor="followedHyperlink"/>
      <w:u w:val="single"/>
    </w:rPr>
  </w:style>
  <w:style w:type="table" w:styleId="TableGrid">
    <w:name w:val="Table Grid"/>
    <w:basedOn w:val="TableNormal"/>
    <w:uiPriority w:val="39"/>
    <w:rsid w:val="0036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4E9D"/>
    <w:pPr>
      <w:spacing w:after="200" w:line="240" w:lineRule="auto"/>
    </w:pPr>
    <w:rPr>
      <w:i/>
      <w:iCs/>
      <w:color w:val="44546A" w:themeColor="text2"/>
      <w:sz w:val="18"/>
      <w:szCs w:val="18"/>
    </w:rPr>
  </w:style>
  <w:style w:type="paragraph" w:styleId="Revision">
    <w:name w:val="Revision"/>
    <w:hidden/>
    <w:uiPriority w:val="99"/>
    <w:semiHidden/>
    <w:rsid w:val="003F6F40"/>
    <w:pPr>
      <w:spacing w:after="0" w:line="240" w:lineRule="auto"/>
    </w:pPr>
  </w:style>
  <w:style w:type="character" w:styleId="UnresolvedMention">
    <w:name w:val="Unresolved Mention"/>
    <w:basedOn w:val="DefaultParagraphFont"/>
    <w:uiPriority w:val="99"/>
    <w:semiHidden/>
    <w:unhideWhenUsed/>
    <w:rsid w:val="00711DA2"/>
    <w:rPr>
      <w:color w:val="605E5C"/>
      <w:shd w:val="clear" w:color="auto" w:fill="E1DFDD"/>
    </w:rPr>
  </w:style>
  <w:style w:type="numbering" w:customStyle="1" w:styleId="CurrentList1">
    <w:name w:val="Current List1"/>
    <w:uiPriority w:val="99"/>
    <w:rsid w:val="00774390"/>
    <w:pPr>
      <w:numPr>
        <w:numId w:val="23"/>
      </w:numPr>
    </w:pPr>
  </w:style>
  <w:style w:type="paragraph" w:styleId="NoSpacing">
    <w:name w:val="No Spacing"/>
    <w:uiPriority w:val="1"/>
    <w:qFormat/>
    <w:rsid w:val="00143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8819">
      <w:bodyDiv w:val="1"/>
      <w:marLeft w:val="0"/>
      <w:marRight w:val="0"/>
      <w:marTop w:val="0"/>
      <w:marBottom w:val="0"/>
      <w:divBdr>
        <w:top w:val="none" w:sz="0" w:space="0" w:color="auto"/>
        <w:left w:val="none" w:sz="0" w:space="0" w:color="auto"/>
        <w:bottom w:val="none" w:sz="0" w:space="0" w:color="auto"/>
        <w:right w:val="none" w:sz="0" w:space="0" w:color="auto"/>
      </w:divBdr>
    </w:div>
    <w:div w:id="519585913">
      <w:bodyDiv w:val="1"/>
      <w:marLeft w:val="0"/>
      <w:marRight w:val="0"/>
      <w:marTop w:val="0"/>
      <w:marBottom w:val="0"/>
      <w:divBdr>
        <w:top w:val="none" w:sz="0" w:space="0" w:color="auto"/>
        <w:left w:val="none" w:sz="0" w:space="0" w:color="auto"/>
        <w:bottom w:val="none" w:sz="0" w:space="0" w:color="auto"/>
        <w:right w:val="none" w:sz="0" w:space="0" w:color="auto"/>
      </w:divBdr>
    </w:div>
    <w:div w:id="1259681883">
      <w:bodyDiv w:val="1"/>
      <w:marLeft w:val="0"/>
      <w:marRight w:val="0"/>
      <w:marTop w:val="0"/>
      <w:marBottom w:val="0"/>
      <w:divBdr>
        <w:top w:val="none" w:sz="0" w:space="0" w:color="auto"/>
        <w:left w:val="none" w:sz="0" w:space="0" w:color="auto"/>
        <w:bottom w:val="none" w:sz="0" w:space="0" w:color="auto"/>
        <w:right w:val="none" w:sz="0" w:space="0" w:color="auto"/>
      </w:divBdr>
    </w:div>
    <w:div w:id="1349602949">
      <w:bodyDiv w:val="1"/>
      <w:marLeft w:val="0"/>
      <w:marRight w:val="0"/>
      <w:marTop w:val="0"/>
      <w:marBottom w:val="0"/>
      <w:divBdr>
        <w:top w:val="none" w:sz="0" w:space="0" w:color="auto"/>
        <w:left w:val="none" w:sz="0" w:space="0" w:color="auto"/>
        <w:bottom w:val="none" w:sz="0" w:space="0" w:color="auto"/>
        <w:right w:val="none" w:sz="0" w:space="0" w:color="auto"/>
      </w:divBdr>
      <w:divsChild>
        <w:div w:id="277489221">
          <w:marLeft w:val="0"/>
          <w:marRight w:val="0"/>
          <w:marTop w:val="0"/>
          <w:marBottom w:val="0"/>
          <w:divBdr>
            <w:top w:val="none" w:sz="0" w:space="0" w:color="auto"/>
            <w:left w:val="none" w:sz="0" w:space="0" w:color="auto"/>
            <w:bottom w:val="none" w:sz="0" w:space="0" w:color="auto"/>
            <w:right w:val="none" w:sz="0" w:space="0" w:color="auto"/>
          </w:divBdr>
          <w:divsChild>
            <w:div w:id="1709835882">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99094114">
                      <w:marLeft w:val="0"/>
                      <w:marRight w:val="0"/>
                      <w:marTop w:val="0"/>
                      <w:marBottom w:val="0"/>
                      <w:divBdr>
                        <w:top w:val="none" w:sz="0" w:space="0" w:color="auto"/>
                        <w:left w:val="none" w:sz="0" w:space="0" w:color="auto"/>
                        <w:bottom w:val="none" w:sz="0" w:space="0" w:color="auto"/>
                        <w:right w:val="none" w:sz="0" w:space="0" w:color="auto"/>
                      </w:divBdr>
                      <w:divsChild>
                        <w:div w:id="1916696256">
                          <w:marLeft w:val="0"/>
                          <w:marRight w:val="0"/>
                          <w:marTop w:val="0"/>
                          <w:marBottom w:val="0"/>
                          <w:divBdr>
                            <w:top w:val="none" w:sz="0" w:space="0" w:color="auto"/>
                            <w:left w:val="none" w:sz="0" w:space="0" w:color="auto"/>
                            <w:bottom w:val="none" w:sz="0" w:space="0" w:color="auto"/>
                            <w:right w:val="none" w:sz="0" w:space="0" w:color="auto"/>
                          </w:divBdr>
                          <w:divsChild>
                            <w:div w:id="115876816">
                              <w:marLeft w:val="750"/>
                              <w:marRight w:val="750"/>
                              <w:marTop w:val="450"/>
                              <w:marBottom w:val="150"/>
                              <w:divBdr>
                                <w:top w:val="none" w:sz="0" w:space="0" w:color="auto"/>
                                <w:left w:val="none" w:sz="0" w:space="0" w:color="auto"/>
                                <w:bottom w:val="none" w:sz="0" w:space="0" w:color="auto"/>
                                <w:right w:val="none" w:sz="0" w:space="0" w:color="auto"/>
                              </w:divBdr>
                              <w:divsChild>
                                <w:div w:id="461457526">
                                  <w:marLeft w:val="0"/>
                                  <w:marRight w:val="0"/>
                                  <w:marTop w:val="0"/>
                                  <w:marBottom w:val="0"/>
                                  <w:divBdr>
                                    <w:top w:val="none" w:sz="0" w:space="0" w:color="auto"/>
                                    <w:left w:val="none" w:sz="0" w:space="0" w:color="auto"/>
                                    <w:bottom w:val="none" w:sz="0" w:space="0" w:color="auto"/>
                                    <w:right w:val="none" w:sz="0" w:space="0" w:color="auto"/>
                                  </w:divBdr>
                                  <w:divsChild>
                                    <w:div w:id="717321432">
                                      <w:marLeft w:val="300"/>
                                      <w:marRight w:val="300"/>
                                      <w:marTop w:val="300"/>
                                      <w:marBottom w:val="300"/>
                                      <w:divBdr>
                                        <w:top w:val="none" w:sz="0" w:space="0" w:color="auto"/>
                                        <w:left w:val="none" w:sz="0" w:space="0" w:color="auto"/>
                                        <w:bottom w:val="none" w:sz="0" w:space="0" w:color="auto"/>
                                        <w:right w:val="none" w:sz="0" w:space="0" w:color="auto"/>
                                      </w:divBdr>
                                    </w:div>
                                  </w:divsChild>
                                </w:div>
                                <w:div w:id="942111666">
                                  <w:marLeft w:val="0"/>
                                  <w:marRight w:val="0"/>
                                  <w:marTop w:val="0"/>
                                  <w:marBottom w:val="0"/>
                                  <w:divBdr>
                                    <w:top w:val="none" w:sz="0" w:space="0" w:color="auto"/>
                                    <w:left w:val="none" w:sz="0" w:space="0" w:color="auto"/>
                                    <w:bottom w:val="none" w:sz="0" w:space="0" w:color="auto"/>
                                    <w:right w:val="none" w:sz="0" w:space="0" w:color="auto"/>
                                  </w:divBdr>
                                  <w:divsChild>
                                    <w:div w:id="918296652">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Tcymru@swansea.co.u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wansea.ac.uk/media/GDPR-DP-Policy-July-2022.pdf" TargetMode="Externa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legislation.gov.uk%2Fuksi%2F1998%2F1609%2Fregulation%2F5%2Fmade&amp;data=04%7C01%7C%7Cc58c999f638f4dc4a42308d8de6da030%7Ceeea3199afa041ebbbf2f6e42c3da7cf%7C0%7C0%7C637503909712939649%7CUnknown%7CTWFpbGZsb3d8eyJWIjoiMC4wLjAwMDAiLCJQIjoiV2luMzIiLCJBTiI6Ik1haWwiLCJXVCI6Mn0%3D%7C1000&amp;sdata=Vue042xQTyRh%2FWiMmoqRmfxU1VwjT4Ko6zj3Xm2rt7w%3D&amp;reserved=0" TargetMode="Externa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1435254F1B2F4C81EC973B952A0389" ma:contentTypeVersion="12" ma:contentTypeDescription="Create a new document." ma:contentTypeScope="" ma:versionID="9324908bfcb413d2e26c1b0c9a392c2d">
  <xsd:schema xmlns:xsd="http://www.w3.org/2001/XMLSchema" xmlns:xs="http://www.w3.org/2001/XMLSchema" xmlns:p="http://schemas.microsoft.com/office/2006/metadata/properties" xmlns:ns3="a962366f-3b1a-4b7e-8db7-b8d0db3edef8" targetNamespace="http://schemas.microsoft.com/office/2006/metadata/properties" ma:root="true" ma:fieldsID="0e147e4d7ffee92ebdf68a8466640a83" ns3:_="">
    <xsd:import namespace="a962366f-3b1a-4b7e-8db7-b8d0db3ed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2366f-3b1a-4b7e-8db7-b8d0db3ed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962366f-3b1a-4b7e-8db7-b8d0db3edef8" xsi:nil="true"/>
  </documentManagement>
</p:properties>
</file>

<file path=customXml/itemProps1.xml><?xml version="1.0" encoding="utf-8"?>
<ds:datastoreItem xmlns:ds="http://schemas.openxmlformats.org/officeDocument/2006/customXml" ds:itemID="{34D3101C-151B-43ED-A86B-A0F536087F4B}">
  <ds:schemaRefs>
    <ds:schemaRef ds:uri="http://schemas.openxmlformats.org/officeDocument/2006/bibliography"/>
  </ds:schemaRefs>
</ds:datastoreItem>
</file>

<file path=customXml/itemProps2.xml><?xml version="1.0" encoding="utf-8"?>
<ds:datastoreItem xmlns:ds="http://schemas.openxmlformats.org/officeDocument/2006/customXml" ds:itemID="{BBDFE802-1CBE-482B-AFDA-FFA33138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2366f-3b1a-4b7e-8db7-b8d0db3ed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26D76-7A80-4852-B6C6-9C8AB7EA5C69}">
  <ds:schemaRefs>
    <ds:schemaRef ds:uri="http://schemas.microsoft.com/sharepoint/v3/contenttype/forms"/>
  </ds:schemaRefs>
</ds:datastoreItem>
</file>

<file path=customXml/itemProps4.xml><?xml version="1.0" encoding="utf-8"?>
<ds:datastoreItem xmlns:ds="http://schemas.openxmlformats.org/officeDocument/2006/customXml" ds:itemID="{2ACEEAE5-1022-4C62-8AB9-1C42E740B186}">
  <ds:schemaRefs>
    <ds:schemaRef ds:uri="http://schemas.microsoft.com/office/2006/documentManagement/types"/>
    <ds:schemaRef ds:uri="http://schemas.microsoft.com/office/2006/metadata/properties"/>
    <ds:schemaRef ds:uri="a962366f-3b1a-4b7e-8db7-b8d0db3edef8"/>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Ford</dc:creator>
  <cp:keywords/>
  <dc:description/>
  <cp:lastModifiedBy>Novella Franconi</cp:lastModifiedBy>
  <cp:revision>2</cp:revision>
  <dcterms:created xsi:type="dcterms:W3CDTF">2023-07-03T10:20:00Z</dcterms:created>
  <dcterms:modified xsi:type="dcterms:W3CDTF">2023-07-03T10:20:00Z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2ddd0-afbf-49e4-8b02-da81def1ba6b_Enabled">
    <vt:lpwstr>True</vt:lpwstr>
  </property>
  <property fmtid="{D5CDD505-2E9C-101B-9397-08002B2CF9AE}" pid="3" name="MSIP_Label_a0c2ddd0-afbf-49e4-8b02-da81def1ba6b_SiteId">
    <vt:lpwstr>eeea3199-afa0-41eb-bbf2-f6e42c3da7cf</vt:lpwstr>
  </property>
  <property fmtid="{D5CDD505-2E9C-101B-9397-08002B2CF9AE}" pid="4" name="MSIP_Label_a0c2ddd0-afbf-49e4-8b02-da81def1ba6b_Owner">
    <vt:lpwstr>joanna.ford@cefas.co.uk</vt:lpwstr>
  </property>
  <property fmtid="{D5CDD505-2E9C-101B-9397-08002B2CF9AE}" pid="5" name="MSIP_Label_a0c2ddd0-afbf-49e4-8b02-da81def1ba6b_SetDate">
    <vt:lpwstr>2021-03-04T08:40:09.1414331Z</vt:lpwstr>
  </property>
  <property fmtid="{D5CDD505-2E9C-101B-9397-08002B2CF9AE}" pid="6" name="MSIP_Label_a0c2ddd0-afbf-49e4-8b02-da81def1ba6b_Name">
    <vt:lpwstr>Official</vt:lpwstr>
  </property>
  <property fmtid="{D5CDD505-2E9C-101B-9397-08002B2CF9AE}" pid="7" name="MSIP_Label_a0c2ddd0-afbf-49e4-8b02-da81def1ba6b_Application">
    <vt:lpwstr>Microsoft Azure Information Protection</vt:lpwstr>
  </property>
  <property fmtid="{D5CDD505-2E9C-101B-9397-08002B2CF9AE}" pid="8" name="MSIP_Label_a0c2ddd0-afbf-49e4-8b02-da81def1ba6b_ActionId">
    <vt:lpwstr>45627dca-66d1-4970-a9ce-902ef7aca21d</vt:lpwstr>
  </property>
  <property fmtid="{D5CDD505-2E9C-101B-9397-08002B2CF9AE}" pid="9" name="MSIP_Label_a0c2ddd0-afbf-49e4-8b02-da81def1ba6b_Extended_MSFT_Method">
    <vt:lpwstr>Automatic</vt:lpwstr>
  </property>
  <property fmtid="{D5CDD505-2E9C-101B-9397-08002B2CF9AE}" pid="10" name="Sensitivity">
    <vt:lpwstr>Official</vt:lpwstr>
  </property>
  <property fmtid="{D5CDD505-2E9C-101B-9397-08002B2CF9AE}" pid="11" name="ContentTypeId">
    <vt:lpwstr>0x010100B11435254F1B2F4C81EC973B952A0389</vt:lpwstr>
  </property>
</Properties>
</file>